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2C0D" w14:textId="77777777" w:rsidR="0013374D" w:rsidRPr="00764463" w:rsidRDefault="0013374D" w:rsidP="0013374D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305833740"/>
      <w:r w:rsidRPr="00764463">
        <w:rPr>
          <w:rFonts w:ascii="宋体" w:eastAsia="宋体" w:hAnsi="宋体" w:hint="eastAsia"/>
          <w:sz w:val="28"/>
          <w:szCs w:val="28"/>
        </w:rPr>
        <w:t>《化学学科知识与教学能力》（初级中学）</w:t>
      </w:r>
      <w:bookmarkEnd w:id="0"/>
    </w:p>
    <w:p w14:paraId="2638DA3F" w14:textId="77777777" w:rsidR="0013374D" w:rsidRDefault="0013374D" w:rsidP="0013374D">
      <w:pPr>
        <w:spacing w:line="340" w:lineRule="exact"/>
        <w:jc w:val="center"/>
        <w:rPr>
          <w:rFonts w:ascii="宋体" w:hAnsi="宋体" w:hint="eastAsia"/>
          <w:b/>
          <w:sz w:val="24"/>
        </w:rPr>
      </w:pPr>
    </w:p>
    <w:p w14:paraId="6E196F76" w14:textId="77777777" w:rsidR="0013374D" w:rsidRDefault="0013374D" w:rsidP="0013374D">
      <w:pPr>
        <w:spacing w:line="34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60D5F422" w14:textId="77777777" w:rsidR="0013374D" w:rsidRDefault="0013374D" w:rsidP="0013374D">
      <w:pPr>
        <w:spacing w:line="34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b/>
          <w:sz w:val="24"/>
        </w:rPr>
        <w:t>化学学科知识运用能力。</w:t>
      </w:r>
      <w:r>
        <w:rPr>
          <w:rFonts w:ascii="宋体" w:hAnsi="宋体" w:hint="eastAsia"/>
          <w:sz w:val="24"/>
        </w:rPr>
        <w:t>掌握化学专业基础知识及基本技能，具备化学学科的实验技能和方法，了解化学所提供的独特的认识世界的视角、领域、层次及思维方法；掌握化学教学的基本理论，并能在教学中灵活运用；了解化学学科发展的历史和现状，把握化学学科最新发展动态；准确理解《义务教育化学课程标准（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年版</w:t>
      </w:r>
      <w:r>
        <w:rPr>
          <w:rFonts w:ascii="宋体" w:hAnsi="宋体" w:hint="eastAsia"/>
          <w:sz w:val="24"/>
        </w:rPr>
        <w:t>）》规定的课程目标、教学内容和实施建议，用以指导自己的教学。具有运用化学学科知识分析和解决实际问题的能力。</w:t>
      </w:r>
    </w:p>
    <w:p w14:paraId="0B039658" w14:textId="77777777" w:rsidR="0013374D" w:rsidRDefault="0013374D" w:rsidP="0013374D">
      <w:pPr>
        <w:spacing w:line="340" w:lineRule="exact"/>
        <w:ind w:firstLineChars="196" w:firstLine="47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b/>
          <w:sz w:val="24"/>
        </w:rPr>
        <w:t>化学教学设计能力。</w:t>
      </w:r>
      <w:r>
        <w:rPr>
          <w:rFonts w:ascii="宋体" w:hAnsi="宋体" w:hint="eastAsia"/>
          <w:sz w:val="24"/>
        </w:rPr>
        <w:t>能根据《义务教育化学课程标准（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年版</w:t>
      </w:r>
      <w:r>
        <w:rPr>
          <w:rFonts w:ascii="宋体" w:hAnsi="宋体" w:hint="eastAsia"/>
          <w:sz w:val="24"/>
        </w:rPr>
        <w:t>）》规定的课程目标，针对初中学生的认知特征、知识水平及学习需要选择合适的教学内容；能根据教学内容的特点、学生个体差异确定教学重点和教学难点；学会依据课程标准和教材制定具体的教学目标；根据不同主题内容的特点，合理选择教学策略和教学方法；合理利用化学教学资源，设计多样的学习活动，引导学生积极参与学习过程；能在规定时间内完成所选教学内容的方案设计。具有基于课程标准、教材和教学设计知识进行教学设计的能力。</w:t>
      </w:r>
    </w:p>
    <w:p w14:paraId="23AB6737" w14:textId="77777777" w:rsidR="0013374D" w:rsidRDefault="0013374D" w:rsidP="0013374D">
      <w:pPr>
        <w:spacing w:line="34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3.化学教学实施能力。</w:t>
      </w:r>
      <w:r>
        <w:rPr>
          <w:rFonts w:ascii="宋体" w:hAnsi="宋体" w:hint="eastAsia"/>
          <w:sz w:val="24"/>
        </w:rPr>
        <w:t>掌握初中化学教学实施的基本步骤，能根据学生的学习反馈优化教学环节；掌握化学教学的组织形式和策略；创设生动活泼的教学情景，注意贴近学生的生活，联系社会实际，帮助学生理解和掌握知识和技能；理解初中学生的认知特点、学习方式及其影响因素，认识初中学生建构化学知识和获得技能的过程；注重科学方法教育，培养学生的科学探究能力，引导学生在学习体验中获得化学学习的方法；具有运用现代信息技术的能力，合理发挥多种媒体在化学教学上的功能。具有较强的教学实施能力。</w:t>
      </w:r>
    </w:p>
    <w:p w14:paraId="01A37A22" w14:textId="77777777" w:rsidR="0013374D" w:rsidRDefault="0013374D" w:rsidP="0013374D">
      <w:pPr>
        <w:spacing w:line="34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4.化学教学评价能力。</w:t>
      </w:r>
      <w:r>
        <w:rPr>
          <w:rFonts w:ascii="宋体" w:hAnsi="宋体" w:hint="eastAsia"/>
          <w:sz w:val="24"/>
        </w:rPr>
        <w:t>了解化学教学评价的基本类型及特点，掌握基本的评价方式；积极倡导评价目标的多元化和评价方式的多样化，发挥教学评价促进学生发展的功能；能够运用教学反思的基本方法改进教学。具有初步的教学评价能力。</w:t>
      </w:r>
    </w:p>
    <w:p w14:paraId="779112F6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</w:p>
    <w:p w14:paraId="13915272" w14:textId="77777777" w:rsidR="0013374D" w:rsidRDefault="0013374D" w:rsidP="0013374D">
      <w:pPr>
        <w:spacing w:line="34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49148DCB" w14:textId="77777777" w:rsidR="0013374D" w:rsidRDefault="0013374D" w:rsidP="0013374D">
      <w:pPr>
        <w:spacing w:line="340" w:lineRule="exact"/>
        <w:ind w:firstLineChars="98" w:firstLine="236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（一）学科知识运用</w:t>
      </w:r>
    </w:p>
    <w:p w14:paraId="34908F4C" w14:textId="77777777" w:rsidR="0013374D" w:rsidRDefault="0013374D" w:rsidP="0013374D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化学专业知识</w:t>
      </w:r>
    </w:p>
    <w:p w14:paraId="28D61553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（1）掌握与中学化学密切相关的大学无机化学、有机化学的基础知识、基本原理和高中化学知识与技能。</w:t>
      </w:r>
    </w:p>
    <w:p w14:paraId="37FCEC44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（2）掌握初中化学知识和技能，具备化学学科的实验技能和方法，能够运用化学基本原理和基本方法分析和解决有关问题。</w:t>
      </w:r>
    </w:p>
    <w:p w14:paraId="7D00C1BE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（3）了解化学科学研究的一般方法和化学研究的专门性方法，化学学科认识世界的视角及思维方法；了解化学发展史及化学发展动态。</w:t>
      </w:r>
    </w:p>
    <w:p w14:paraId="21159C72" w14:textId="77777777" w:rsidR="0013374D" w:rsidRDefault="0013374D" w:rsidP="0013374D">
      <w:pPr>
        <w:spacing w:line="3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化学课程知识</w:t>
      </w:r>
    </w:p>
    <w:p w14:paraId="551F9628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（1）理解初中化学课程性质、基本理念、设计思路和课程目标。</w:t>
      </w:r>
    </w:p>
    <w:p w14:paraId="37D06715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（2）熟悉《义务教育化学课程标准（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年版</w:t>
      </w:r>
      <w:r>
        <w:rPr>
          <w:rFonts w:ascii="宋体" w:hAnsi="宋体" w:hint="eastAsia"/>
          <w:sz w:val="24"/>
        </w:rPr>
        <w:t>）》所规定主题内容的标准和要求。</w:t>
      </w:r>
    </w:p>
    <w:p w14:paraId="510F4F58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（3）理解初中化学教材的编写理念、编排特点及知识呈现形式，能够根据学生学习的需要使用教材。</w:t>
      </w:r>
    </w:p>
    <w:p w14:paraId="5363BE15" w14:textId="77777777" w:rsidR="0013374D" w:rsidRDefault="0013374D" w:rsidP="0013374D">
      <w:pPr>
        <w:spacing w:line="3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化学教学知识</w:t>
      </w:r>
    </w:p>
    <w:p w14:paraId="348000AC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（1）了解化学教学理念、教学原则、教学策略及教学方法等一般知识。</w:t>
      </w:r>
    </w:p>
    <w:p w14:paraId="2DA6A68B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（2）认识化学教学过程的基本特点及其规律，掌握中学元素化合物、基本概念和基础理论等核心知识教学的基本要求及教学方法。</w:t>
      </w:r>
    </w:p>
    <w:p w14:paraId="6D4FF716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（3）知道化学教学活动包括教学设计、课堂教学、作业批改与考试、课外活动、教学评价等基本环节，能根据学生身心发展规律组织化学教学活动。</w:t>
      </w:r>
    </w:p>
    <w:p w14:paraId="2FC709F8" w14:textId="77777777" w:rsidR="0013374D" w:rsidRDefault="0013374D" w:rsidP="0013374D">
      <w:pPr>
        <w:spacing w:line="3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（二）教学设计</w:t>
      </w:r>
    </w:p>
    <w:p w14:paraId="01D6360E" w14:textId="77777777" w:rsidR="0013374D" w:rsidRDefault="0013374D" w:rsidP="0013374D">
      <w:pPr>
        <w:spacing w:line="3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化学教材分析能力</w:t>
      </w:r>
    </w:p>
    <w:p w14:paraId="11E46B17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（1）根据《义务教育化学课程标准（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年版</w:t>
      </w:r>
      <w:r>
        <w:rPr>
          <w:rFonts w:ascii="宋体" w:hAnsi="宋体" w:hint="eastAsia"/>
          <w:sz w:val="24"/>
        </w:rPr>
        <w:t>）》及教材的编写思路和特点，理解初中化学教材编写的指导思想，确定课时内容在教材体系中的地位和作用。</w:t>
      </w:r>
    </w:p>
    <w:p w14:paraId="02ED0716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（2）了解化学教学内容与化学课程内容、化学教材内容和化学教学目标之间的关系，能对化学教学内容进行合理的选择和组织。</w:t>
      </w:r>
    </w:p>
    <w:p w14:paraId="5A35842C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（3）通过教材内容分析和学生已有的知识基础分析确立教学重点与难点，并阐述相应的教学解决方案。</w:t>
      </w:r>
    </w:p>
    <w:p w14:paraId="521C7A21" w14:textId="77777777" w:rsidR="0013374D" w:rsidRDefault="0013374D" w:rsidP="0013374D">
      <w:pPr>
        <w:spacing w:line="3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确定化学教学目标</w:t>
      </w:r>
    </w:p>
    <w:p w14:paraId="29863548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（1）领会“知识与技能”、“过程与方法”、“情感态度与价值观”三个维度教学目标的含义。</w:t>
      </w:r>
    </w:p>
    <w:p w14:paraId="1CB6D736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（2）能够根据《义务教育化学课程标准（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年版</w:t>
      </w:r>
      <w:r>
        <w:rPr>
          <w:rFonts w:ascii="宋体" w:hAnsi="宋体" w:hint="eastAsia"/>
          <w:sz w:val="24"/>
        </w:rPr>
        <w:t>）》、教材和学生的认知特征，确定具体课程内容的教学目标并准确表述。</w:t>
      </w:r>
    </w:p>
    <w:p w14:paraId="2D6AF41B" w14:textId="77777777" w:rsidR="0013374D" w:rsidRDefault="0013374D" w:rsidP="0013374D">
      <w:pPr>
        <w:spacing w:line="3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选择教学策略和方法</w:t>
      </w:r>
    </w:p>
    <w:p w14:paraId="7B238034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（1）根据化学学科的特点和初中学生认知特点，分析学生的学习需要，确定学生的学习起点，选择合适的教学策略和教学方法。</w:t>
      </w:r>
    </w:p>
    <w:p w14:paraId="1BFA4746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（2）能够根据学生的学习起点，明确教学内容与学生已有知识之间的关系，确定教学内容的相互关系和呈现顺序。</w:t>
      </w:r>
    </w:p>
    <w:p w14:paraId="6B8D0FFC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（3）了解化学资源的多样性，能根据所选教学内容合理开发、选择和利用教学资源。</w:t>
      </w:r>
    </w:p>
    <w:p w14:paraId="1DAB224C" w14:textId="77777777" w:rsidR="0013374D" w:rsidRDefault="0013374D" w:rsidP="0013374D">
      <w:pPr>
        <w:spacing w:line="3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设计化学教学程序</w:t>
      </w:r>
    </w:p>
    <w:p w14:paraId="494F78E1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（1）理解化学教学内容组织的基本形式和策略，能够设计合理的教学流程。</w:t>
      </w:r>
    </w:p>
    <w:p w14:paraId="08DD1D38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（2）通过研究典型的化学教学设计案例，掌握教学设计的方法，评价教学案例的合理性。</w:t>
      </w:r>
    </w:p>
    <w:p w14:paraId="25B699C7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（3）能够在规定时间内应用化学课时教学设计的一般步骤，完成所选教学内容的教案设计。</w:t>
      </w:r>
    </w:p>
    <w:p w14:paraId="6936361E" w14:textId="77777777" w:rsidR="0013374D" w:rsidRDefault="0013374D" w:rsidP="0013374D">
      <w:pPr>
        <w:spacing w:line="3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（三）教学实施</w:t>
      </w:r>
    </w:p>
    <w:p w14:paraId="5FC6FA08" w14:textId="77777777" w:rsidR="0013374D" w:rsidRDefault="0013374D" w:rsidP="0013374D">
      <w:pPr>
        <w:spacing w:line="3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课堂学习指导能力</w:t>
      </w:r>
    </w:p>
    <w:p w14:paraId="6F72FCA4" w14:textId="77777777" w:rsidR="0013374D" w:rsidRDefault="0013374D" w:rsidP="0013374D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（1）了解化学情境创设、学习兴趣的激发与培养的方法，掌握指导学生学习的方法和策略，帮助学生有效学习。</w:t>
      </w:r>
    </w:p>
    <w:p w14:paraId="29530376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（2）掌握初中学生化学学习的基本特点，能够根据化学学科特点和学生认知特</w:t>
      </w:r>
      <w:r>
        <w:rPr>
          <w:rFonts w:ascii="宋体" w:hAnsi="宋体" w:hint="eastAsia"/>
          <w:sz w:val="24"/>
        </w:rPr>
        <w:lastRenderedPageBreak/>
        <w:t>征引导学生进行自主学习、探究学习和合作学习。</w:t>
      </w:r>
    </w:p>
    <w:p w14:paraId="70B87E49" w14:textId="77777777" w:rsidR="0013374D" w:rsidRDefault="0013374D" w:rsidP="0013374D">
      <w:pPr>
        <w:spacing w:line="32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课堂组织调控能力</w:t>
      </w:r>
    </w:p>
    <w:p w14:paraId="70D1AE1A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（1）掌握化学教学组织的形式和策略，具有初步解决化学教学过程中各种冲突的能力。</w:t>
      </w:r>
    </w:p>
    <w:p w14:paraId="371117C1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（2）了解对化学教学目标、教学任务、教学内容和教学方法等教学活动因素进行调控的方法。</w:t>
      </w:r>
    </w:p>
    <w:p w14:paraId="25C907C7" w14:textId="77777777" w:rsidR="0013374D" w:rsidRDefault="0013374D" w:rsidP="0013374D">
      <w:pPr>
        <w:spacing w:line="32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实施有效教学能力</w:t>
      </w:r>
    </w:p>
    <w:p w14:paraId="2C3C2DC4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（1）能依据化学学科特点和学生的认知特征，恰当地运用教学方法和手段，有效地进行化学课堂教学。</w:t>
      </w:r>
    </w:p>
    <w:p w14:paraId="1BB49531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（2）掌握化学实验教学的功能、特点和方法，强化科学探究意识，培养学生的创新精神和实践能力。</w:t>
      </w:r>
    </w:p>
    <w:p w14:paraId="79CC3C3C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（3）能恰当选用教学媒体辅助化学教学，整合多种教学资源，提高化学教学效率。</w:t>
      </w:r>
    </w:p>
    <w:p w14:paraId="2B2FB5EC" w14:textId="77777777" w:rsidR="0013374D" w:rsidRDefault="0013374D" w:rsidP="0013374D">
      <w:pPr>
        <w:spacing w:line="32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（四）教学评价</w:t>
      </w:r>
    </w:p>
    <w:p w14:paraId="6062D668" w14:textId="77777777" w:rsidR="0013374D" w:rsidRDefault="0013374D" w:rsidP="0013374D">
      <w:pPr>
        <w:spacing w:line="32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化学学习评价</w:t>
      </w:r>
    </w:p>
    <w:p w14:paraId="4AC82C0C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（1）了解化学教学评价的知识和方法，具有正确的评价观，能够对学生的学习活动进行正确评价，促进学生的全面发展。</w:t>
      </w:r>
    </w:p>
    <w:p w14:paraId="7C4EA125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（2）能够结合学生自我评价、学生相互评价、教师评价，帮助学生了解自身化学学习的状况，调整学习策略和方法。</w:t>
      </w:r>
    </w:p>
    <w:p w14:paraId="6F891202" w14:textId="77777777" w:rsidR="0013374D" w:rsidRDefault="0013374D" w:rsidP="0013374D">
      <w:pPr>
        <w:spacing w:line="32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化学教学评价</w:t>
      </w:r>
    </w:p>
    <w:p w14:paraId="7884C372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（1）能够依据《义务教育化学课程标准（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年版</w:t>
      </w:r>
      <w:r>
        <w:rPr>
          <w:rFonts w:ascii="宋体" w:hAnsi="宋体" w:hint="eastAsia"/>
          <w:sz w:val="24"/>
        </w:rPr>
        <w:t>）》倡导的评价理念，发挥教学评价的检查、诊断、反馈、激励、甄别等功能。</w:t>
      </w:r>
    </w:p>
    <w:p w14:paraId="184ADBD6" w14:textId="77777777" w:rsidR="0013374D" w:rsidRDefault="0013374D" w:rsidP="0013374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（2）了解教学反思的基本方法和策略，针对教学中存在的问题，能够对教学过程进行反思和评价，提出改进的思路。</w:t>
      </w:r>
    </w:p>
    <w:p w14:paraId="0AE0581E" w14:textId="77777777" w:rsidR="0013374D" w:rsidRDefault="0013374D" w:rsidP="0013374D">
      <w:pPr>
        <w:spacing w:line="32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p w14:paraId="5BA1334A" w14:textId="77777777" w:rsidR="0013374D" w:rsidRDefault="0013374D" w:rsidP="0013374D">
      <w:pPr>
        <w:spacing w:line="32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52398728" w14:textId="77777777" w:rsidR="0013374D" w:rsidRDefault="0013374D" w:rsidP="0013374D">
      <w:pPr>
        <w:spacing w:line="34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40"/>
        <w:gridCol w:w="3060"/>
      </w:tblGrid>
      <w:tr w:rsidR="0013374D" w:rsidRPr="00BE7529" w14:paraId="6177C9E5" w14:textId="77777777" w:rsidTr="00B1597C">
        <w:tc>
          <w:tcPr>
            <w:tcW w:w="3888" w:type="dxa"/>
            <w:vAlign w:val="center"/>
          </w:tcPr>
          <w:p w14:paraId="0402EB3E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440" w:type="dxa"/>
            <w:vAlign w:val="center"/>
          </w:tcPr>
          <w:p w14:paraId="7F07579A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比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 xml:space="preserve"> 例</w:t>
            </w:r>
          </w:p>
        </w:tc>
        <w:tc>
          <w:tcPr>
            <w:tcW w:w="3060" w:type="dxa"/>
            <w:vAlign w:val="center"/>
          </w:tcPr>
          <w:p w14:paraId="57B8A3FB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题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sz w:val="24"/>
              </w:rPr>
              <w:t>型</w:t>
            </w:r>
          </w:p>
        </w:tc>
      </w:tr>
      <w:tr w:rsidR="0013374D" w:rsidRPr="00BE7529" w14:paraId="7FA1B1C0" w14:textId="77777777" w:rsidTr="00B1597C">
        <w:trPr>
          <w:trHeight w:val="534"/>
        </w:trPr>
        <w:tc>
          <w:tcPr>
            <w:tcW w:w="3888" w:type="dxa"/>
            <w:vAlign w:val="center"/>
          </w:tcPr>
          <w:p w14:paraId="4B893DBE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学科知识运用</w:t>
            </w:r>
          </w:p>
        </w:tc>
        <w:tc>
          <w:tcPr>
            <w:tcW w:w="1440" w:type="dxa"/>
            <w:vAlign w:val="center"/>
          </w:tcPr>
          <w:p w14:paraId="6B127CE9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3F4EDD26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4F86C0DD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sz w:val="24"/>
              </w:rPr>
              <w:t>答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13374D" w:rsidRPr="00BE7529" w14:paraId="5CE15DD0" w14:textId="77777777" w:rsidTr="00B1597C">
        <w:trPr>
          <w:trHeight w:val="884"/>
        </w:trPr>
        <w:tc>
          <w:tcPr>
            <w:tcW w:w="3888" w:type="dxa"/>
            <w:vAlign w:val="center"/>
          </w:tcPr>
          <w:p w14:paraId="792D2049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440" w:type="dxa"/>
            <w:vAlign w:val="center"/>
          </w:tcPr>
          <w:p w14:paraId="533C955E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563B12EF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33524838" w14:textId="77777777" w:rsidR="0013374D" w:rsidRPr="00BE7529" w:rsidRDefault="0013374D" w:rsidP="00B1597C">
            <w:pPr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sz w:val="24"/>
              </w:rPr>
              <w:t>答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sz w:val="24"/>
              </w:rPr>
              <w:t>题</w:t>
            </w:r>
          </w:p>
          <w:p w14:paraId="76A96DAC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13374D" w:rsidRPr="00BE7529" w14:paraId="112BF106" w14:textId="77777777" w:rsidTr="00B1597C">
        <w:trPr>
          <w:trHeight w:val="898"/>
        </w:trPr>
        <w:tc>
          <w:tcPr>
            <w:tcW w:w="3888" w:type="dxa"/>
            <w:vAlign w:val="center"/>
          </w:tcPr>
          <w:p w14:paraId="4CD8D7FE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440" w:type="dxa"/>
            <w:vAlign w:val="center"/>
          </w:tcPr>
          <w:p w14:paraId="35E30689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617E98C0" w14:textId="77777777" w:rsidR="0013374D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50B6D591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案例分析题</w:t>
            </w:r>
          </w:p>
        </w:tc>
      </w:tr>
      <w:tr w:rsidR="0013374D" w:rsidRPr="00BE7529" w14:paraId="771B81D1" w14:textId="77777777" w:rsidTr="00B1597C">
        <w:trPr>
          <w:trHeight w:val="586"/>
        </w:trPr>
        <w:tc>
          <w:tcPr>
            <w:tcW w:w="3888" w:type="dxa"/>
            <w:vAlign w:val="center"/>
          </w:tcPr>
          <w:p w14:paraId="5DCA2262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440" w:type="dxa"/>
            <w:vAlign w:val="center"/>
          </w:tcPr>
          <w:p w14:paraId="2E95F413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49C15B03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19CD6154" w14:textId="77777777" w:rsidR="0013374D" w:rsidRPr="00BE7529" w:rsidRDefault="0013374D" w:rsidP="00B1597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诊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sz w:val="24"/>
              </w:rPr>
              <w:t>断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13374D" w:rsidRPr="00BE7529" w14:paraId="05A127B5" w14:textId="77777777" w:rsidTr="00B1597C">
        <w:trPr>
          <w:trHeight w:val="678"/>
        </w:trPr>
        <w:tc>
          <w:tcPr>
            <w:tcW w:w="3888" w:type="dxa"/>
            <w:vAlign w:val="center"/>
          </w:tcPr>
          <w:p w14:paraId="755038DE" w14:textId="77777777" w:rsidR="0013374D" w:rsidRPr="00BE7529" w:rsidRDefault="0013374D" w:rsidP="00B1597C">
            <w:pPr>
              <w:spacing w:line="340" w:lineRule="exact"/>
              <w:jc w:val="center"/>
              <w:rPr>
                <w:rFonts w:ascii="宋体" w:hAnsi="宋体" w:hint="eastAsia"/>
                <w:b/>
                <w:kern w:val="18"/>
                <w:sz w:val="24"/>
              </w:rPr>
            </w:pP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440" w:type="dxa"/>
            <w:vAlign w:val="center"/>
          </w:tcPr>
          <w:p w14:paraId="21A285ED" w14:textId="77777777" w:rsidR="0013374D" w:rsidRPr="00BE7529" w:rsidRDefault="0013374D" w:rsidP="00B1597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E752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3060" w:type="dxa"/>
            <w:vAlign w:val="center"/>
          </w:tcPr>
          <w:p w14:paraId="72F89083" w14:textId="77777777" w:rsidR="0013374D" w:rsidRPr="00BE7529" w:rsidRDefault="0013374D" w:rsidP="00B1597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>
              <w:rPr>
                <w:rFonts w:ascii="宋体" w:hAnsi="宋体" w:hint="eastAsia"/>
                <w:sz w:val="24"/>
              </w:rPr>
              <w:t>40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  <w:p w14:paraId="44CCF35E" w14:textId="77777777" w:rsidR="0013374D" w:rsidRPr="00BE7529" w:rsidRDefault="0013374D" w:rsidP="00B1597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选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择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题 ：</w:t>
            </w:r>
            <w:r>
              <w:rPr>
                <w:rFonts w:ascii="宋体" w:hAnsi="宋体" w:hint="eastAsia"/>
                <w:sz w:val="24"/>
              </w:rPr>
              <w:t>约</w:t>
            </w:r>
            <w:r w:rsidRPr="00BE7529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127CF3F8" w14:textId="77777777" w:rsidR="0013374D" w:rsidRDefault="0013374D" w:rsidP="0013374D">
      <w:pPr>
        <w:spacing w:line="360" w:lineRule="exact"/>
        <w:rPr>
          <w:rFonts w:ascii="宋体" w:hAnsi="宋体" w:hint="eastAsia"/>
          <w:b/>
          <w:sz w:val="24"/>
        </w:rPr>
      </w:pPr>
    </w:p>
    <w:p w14:paraId="5EA820D2" w14:textId="77777777" w:rsidR="0013374D" w:rsidRDefault="0013374D" w:rsidP="0013374D">
      <w:pPr>
        <w:spacing w:line="360" w:lineRule="exact"/>
        <w:rPr>
          <w:rFonts w:ascii="宋体" w:hAnsi="宋体" w:hint="eastAsia"/>
          <w:b/>
          <w:sz w:val="24"/>
        </w:rPr>
      </w:pPr>
    </w:p>
    <w:p w14:paraId="73000D2D" w14:textId="77777777" w:rsidR="0013374D" w:rsidRPr="00BF7415" w:rsidRDefault="0013374D" w:rsidP="0013374D">
      <w:pPr>
        <w:spacing w:line="36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四、题型示例</w:t>
      </w:r>
    </w:p>
    <w:p w14:paraId="64065EF9" w14:textId="77777777" w:rsidR="0013374D" w:rsidRDefault="0013374D" w:rsidP="0013374D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1．单项选择题</w:t>
      </w:r>
    </w:p>
    <w:p w14:paraId="63765863" w14:textId="77777777" w:rsidR="0013374D" w:rsidRPr="004505C6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4505C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4505C6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在环保部门可用氯化钯（PdCl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）检测CO对空气的污染情况。已知CO与PdCl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溶液反应产生黑色的金属钯粉末，有水参加反应。反应中CO具有</w:t>
      </w:r>
    </w:p>
    <w:p w14:paraId="4E29B750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A.氧化性          B.还原性         C.催化性           D.不稳定性</w:t>
      </w:r>
    </w:p>
    <w:p w14:paraId="316A60BD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4505C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4505C6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含有下列离子的溶液，与Na</w:t>
      </w:r>
      <w:r w:rsidRPr="00D317E8"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S溶液反应不生成黑色沉淀的一组是</w:t>
      </w:r>
    </w:p>
    <w:p w14:paraId="590E02FB" w14:textId="77777777" w:rsidR="0013374D" w:rsidRPr="00D317E8" w:rsidRDefault="0013374D" w:rsidP="0013374D">
      <w:pPr>
        <w:spacing w:line="360" w:lineRule="exact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A.Fe</w:t>
      </w:r>
      <w:r w:rsidRPr="00D317E8">
        <w:rPr>
          <w:rFonts w:ascii="宋体" w:hAnsi="宋体" w:hint="eastAsia"/>
          <w:sz w:val="24"/>
          <w:vertAlign w:val="superscript"/>
        </w:rPr>
        <w:t>2+</w:t>
      </w:r>
      <w:r>
        <w:rPr>
          <w:rFonts w:ascii="宋体" w:hAnsi="宋体" w:hint="eastAsia"/>
          <w:sz w:val="24"/>
        </w:rPr>
        <w:t>,Bi</w:t>
      </w:r>
      <w:r w:rsidRPr="00D317E8">
        <w:rPr>
          <w:rFonts w:ascii="宋体" w:hAnsi="宋体" w:hint="eastAsia"/>
          <w:sz w:val="24"/>
          <w:vertAlign w:val="superscript"/>
        </w:rPr>
        <w:t>3+</w:t>
      </w:r>
      <w:r>
        <w:rPr>
          <w:rFonts w:ascii="宋体" w:hAnsi="宋体" w:hint="eastAsia"/>
          <w:sz w:val="24"/>
          <w:vertAlign w:val="superscript"/>
        </w:rPr>
        <w:t xml:space="preserve">              </w:t>
      </w:r>
      <w:r>
        <w:rPr>
          <w:rFonts w:ascii="宋体" w:hAnsi="宋体" w:hint="eastAsia"/>
          <w:sz w:val="24"/>
        </w:rPr>
        <w:t>B.Cd</w:t>
      </w:r>
      <w:r w:rsidRPr="00D317E8">
        <w:rPr>
          <w:rFonts w:ascii="宋体" w:hAnsi="宋体" w:hint="eastAsia"/>
          <w:sz w:val="24"/>
          <w:vertAlign w:val="superscript"/>
        </w:rPr>
        <w:t>2+</w:t>
      </w:r>
      <w:r>
        <w:rPr>
          <w:rFonts w:ascii="宋体" w:hAnsi="宋体" w:hint="eastAsia"/>
          <w:sz w:val="24"/>
        </w:rPr>
        <w:t>,Zn</w:t>
      </w:r>
      <w:r w:rsidRPr="00D317E8">
        <w:rPr>
          <w:rFonts w:ascii="宋体" w:hAnsi="宋体" w:hint="eastAsia"/>
          <w:sz w:val="24"/>
          <w:vertAlign w:val="superscript"/>
        </w:rPr>
        <w:t>2+</w:t>
      </w:r>
      <w:r>
        <w:rPr>
          <w:rFonts w:ascii="宋体" w:hAnsi="宋体" w:hint="eastAsia"/>
          <w:sz w:val="24"/>
        </w:rPr>
        <w:t xml:space="preserve">     C.</w:t>
      </w:r>
      <w:r w:rsidRPr="00D317E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Fe</w:t>
      </w:r>
      <w:r w:rsidRPr="00D317E8">
        <w:rPr>
          <w:rFonts w:ascii="宋体" w:hAnsi="宋体" w:hint="eastAsia"/>
          <w:sz w:val="24"/>
          <w:vertAlign w:val="superscript"/>
        </w:rPr>
        <w:t>3+</w:t>
      </w:r>
      <w:r>
        <w:rPr>
          <w:rFonts w:ascii="宋体" w:hAnsi="宋体" w:hint="eastAsia"/>
          <w:sz w:val="24"/>
        </w:rPr>
        <w:t>,Cu</w:t>
      </w:r>
      <w:r w:rsidRPr="00D317E8">
        <w:rPr>
          <w:rFonts w:ascii="宋体" w:hAnsi="宋体" w:hint="eastAsia"/>
          <w:sz w:val="24"/>
          <w:vertAlign w:val="superscript"/>
        </w:rPr>
        <w:t>2+</w:t>
      </w:r>
      <w:r>
        <w:rPr>
          <w:rFonts w:ascii="宋体" w:hAnsi="宋体" w:hint="eastAsia"/>
          <w:sz w:val="24"/>
        </w:rPr>
        <w:t xml:space="preserve">    D.Mn</w:t>
      </w:r>
      <w:r w:rsidRPr="00D317E8">
        <w:rPr>
          <w:rFonts w:ascii="宋体" w:hAnsi="宋体" w:hint="eastAsia"/>
          <w:sz w:val="24"/>
          <w:vertAlign w:val="superscript"/>
        </w:rPr>
        <w:t>2+</w:t>
      </w:r>
      <w:r>
        <w:rPr>
          <w:rFonts w:ascii="宋体" w:hAnsi="宋体" w:hint="eastAsia"/>
          <w:sz w:val="24"/>
        </w:rPr>
        <w:t>,Pb</w:t>
      </w:r>
      <w:r w:rsidRPr="00D317E8">
        <w:rPr>
          <w:rFonts w:ascii="宋体" w:hAnsi="宋体" w:hint="eastAsia"/>
          <w:sz w:val="24"/>
          <w:vertAlign w:val="superscript"/>
        </w:rPr>
        <w:t>2+</w:t>
      </w:r>
    </w:p>
    <w:p w14:paraId="09954C9A" w14:textId="77777777" w:rsidR="0013374D" w:rsidRDefault="0013374D" w:rsidP="0013374D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2．简答题</w:t>
      </w:r>
    </w:p>
    <w:p w14:paraId="3FA85543" w14:textId="77777777" w:rsidR="0013374D" w:rsidRDefault="0013374D" w:rsidP="0013374D">
      <w:pPr>
        <w:spacing w:line="360" w:lineRule="exact"/>
        <w:ind w:firstLineChars="200" w:firstLine="480"/>
        <w:textAlignment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教育部制订的《全日制义务教育化学课程标准（实验）》指出：</w:t>
      </w:r>
    </w:p>
    <w:p w14:paraId="37DBB05A" w14:textId="77777777" w:rsidR="0013374D" w:rsidRDefault="0013374D" w:rsidP="0013374D">
      <w:pPr>
        <w:spacing w:line="360" w:lineRule="exact"/>
        <w:ind w:firstLineChars="200" w:firstLine="480"/>
        <w:textAlignment w:val="center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义务教育阶段的化学课程应体现启蒙性、基础性。一方面提供给学生未来发展所需要的最基础的化学知识和技能，培养学生运用化学知识和科学方法分析和解决简单问题的能力；另一方面使学生从化学的角度逐步认识自然与环境的关系，分析有关的社会现象。</w:t>
      </w:r>
    </w:p>
    <w:p w14:paraId="02092B57" w14:textId="77777777" w:rsidR="0013374D" w:rsidRDefault="0013374D" w:rsidP="0013374D">
      <w:pPr>
        <w:spacing w:line="360" w:lineRule="exact"/>
        <w:ind w:firstLineChars="200" w:firstLine="480"/>
        <w:textAlignment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根据以上材料，简要回答下列问题。</w:t>
      </w:r>
    </w:p>
    <w:p w14:paraId="34D05663" w14:textId="77777777" w:rsidR="0013374D" w:rsidRDefault="0013374D" w:rsidP="0013374D">
      <w:pPr>
        <w:spacing w:line="360" w:lineRule="exact"/>
        <w:ind w:firstLineChars="200" w:firstLine="480"/>
        <w:textAlignment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（1）请列举初中化学3个最基础的化学知识。</w:t>
      </w:r>
    </w:p>
    <w:p w14:paraId="378EED22" w14:textId="77777777" w:rsidR="0013374D" w:rsidRDefault="0013374D" w:rsidP="0013374D">
      <w:pPr>
        <w:spacing w:line="360" w:lineRule="exact"/>
        <w:ind w:firstLineChars="200" w:firstLine="480"/>
        <w:textAlignment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（2）请列举初中化学2个最基本的化学技能。</w:t>
      </w:r>
    </w:p>
    <w:p w14:paraId="012C01AE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（3）请列举中学化学中3种常用的科学方法。</w:t>
      </w:r>
    </w:p>
    <w:p w14:paraId="104918E6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5F4CFB3B" w14:textId="77777777" w:rsidR="0013374D" w:rsidRDefault="0013374D" w:rsidP="0013374D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3．诊断题</w:t>
      </w:r>
    </w:p>
    <w:p w14:paraId="274EFD4F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686392">
        <w:rPr>
          <w:rFonts w:ascii="楷体_GB2312" w:eastAsia="楷体_GB2312" w:hAnsi="宋体" w:hint="eastAsia"/>
          <w:sz w:val="24"/>
        </w:rPr>
        <w:t>（1）</w:t>
      </w:r>
      <w:r>
        <w:rPr>
          <w:rFonts w:ascii="楷体_GB2312" w:eastAsia="楷体_GB2312" w:hAnsi="宋体" w:hint="eastAsia"/>
          <w:sz w:val="24"/>
        </w:rPr>
        <w:t>一次实验结束时，小明忘记将酒精灯灯帽盖上，第二天再去点燃时，怎么也点不着，这是怎么回事呢？小明想探个究竟，于是便设计并进行下列实验：</w:t>
      </w:r>
    </w:p>
    <w:p w14:paraId="1C588D07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①检查灯内是否还有足量的酒精，发现酒精量充足；</w:t>
      </w:r>
    </w:p>
    <w:p w14:paraId="0C270A68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②将酒精灯内的酒精倒出少量点燃，能很好地燃烧；</w:t>
      </w:r>
    </w:p>
    <w:p w14:paraId="50C6E87C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③挤压灯头处的灯芯，很难挤出液体，点燃挤出的一滴液体，该液体不能燃烧；</w:t>
      </w:r>
    </w:p>
    <w:p w14:paraId="79D1B96E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④将酒精灯盖好放置几个小时后，或直接在灯头上滴上几滴酒精，再去点燃时，酒精灯能正常燃烧。</w:t>
      </w:r>
    </w:p>
    <w:p w14:paraId="7DC3AFBC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小明还去学校图书馆查阅了有关资料，记录了如下信息：</w:t>
      </w:r>
    </w:p>
    <w:p w14:paraId="5739CC63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酒精（学名乙醇）是无色透明、具有特殊香味的液体。它易挥发，能与水以任意比混溶，并能溶解多种有机化合物。酒精容易燃烧，金属钠与酒精能发生置换反应，酒精能与醋酸发生酯化反应……</w:t>
      </w:r>
    </w:p>
    <w:p w14:paraId="5F62CD00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实验室酒精灯所用酒精一般是95%的工业酒精……</w:t>
      </w:r>
    </w:p>
    <w:p w14:paraId="6C5F6D70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酒精的沸点为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.5"/>
          <w:attr w:name="UnitName" w:val="℃"/>
        </w:smartTagPr>
        <w:r>
          <w:rPr>
            <w:rFonts w:ascii="楷体_GB2312" w:eastAsia="楷体_GB2312" w:hAnsi="宋体" w:hint="eastAsia"/>
            <w:sz w:val="24"/>
          </w:rPr>
          <w:t>78.5℃</w:t>
        </w:r>
      </w:smartTag>
      <w:r>
        <w:rPr>
          <w:rFonts w:ascii="楷体_GB2312" w:eastAsia="楷体_GB2312" w:hAnsi="宋体" w:hint="eastAsia"/>
          <w:sz w:val="24"/>
        </w:rPr>
        <w:t>，水的沸点为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℃"/>
        </w:smartTagPr>
        <w:r>
          <w:rPr>
            <w:rFonts w:ascii="楷体_GB2312" w:eastAsia="楷体_GB2312" w:hAnsi="宋体" w:hint="eastAsia"/>
            <w:sz w:val="24"/>
          </w:rPr>
          <w:t>100℃</w:t>
        </w:r>
      </w:smartTag>
      <w:r>
        <w:rPr>
          <w:rFonts w:ascii="楷体_GB2312" w:eastAsia="楷体_GB2312" w:hAnsi="宋体" w:hint="eastAsia"/>
          <w:sz w:val="24"/>
        </w:rPr>
        <w:t>……</w:t>
      </w:r>
    </w:p>
    <w:p w14:paraId="23F645DE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</w:p>
    <w:p w14:paraId="39E329F2" w14:textId="77777777" w:rsidR="0013374D" w:rsidRDefault="0013374D" w:rsidP="0013374D">
      <w:pPr>
        <w:spacing w:line="360" w:lineRule="exact"/>
        <w:ind w:firstLineChars="200" w:firstLine="482"/>
        <w:rPr>
          <w:rFonts w:ascii="宋体" w:hAnsi="宋体" w:hint="eastAsia"/>
          <w:sz w:val="24"/>
        </w:rPr>
      </w:pPr>
      <w:r w:rsidRPr="00686392">
        <w:rPr>
          <w:rFonts w:ascii="宋体" w:hAnsi="宋体" w:hint="eastAsia"/>
          <w:b/>
          <w:sz w:val="24"/>
        </w:rPr>
        <w:t>请回答下列问题</w:t>
      </w:r>
      <w:r>
        <w:rPr>
          <w:rFonts w:ascii="宋体" w:hAnsi="宋体" w:hint="eastAsia"/>
          <w:sz w:val="24"/>
        </w:rPr>
        <w:t>：</w:t>
      </w:r>
    </w:p>
    <w:p w14:paraId="5ACCE9A7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①酒精的化学性质有</w:t>
      </w:r>
      <w:r>
        <w:rPr>
          <w:rFonts w:ascii="宋体" w:hAnsi="宋体" w:hint="eastAsia"/>
          <w:sz w:val="24"/>
          <w:u w:val="single"/>
        </w:rPr>
        <w:t xml:space="preserve">　　　　　　　　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u w:val="single"/>
        </w:rPr>
        <w:t xml:space="preserve">　　　　　　　</w:t>
      </w:r>
      <w:r>
        <w:rPr>
          <w:rFonts w:ascii="宋体" w:hAnsi="宋体" w:hint="eastAsia"/>
          <w:sz w:val="24"/>
        </w:rPr>
        <w:t>（写两点即可）。</w:t>
      </w:r>
    </w:p>
    <w:p w14:paraId="022C831D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②小明设计实验①②的目的是</w:t>
      </w:r>
      <w:r>
        <w:rPr>
          <w:rFonts w:ascii="宋体" w:hAnsi="宋体" w:hint="eastAsia"/>
          <w:sz w:val="24"/>
          <w:u w:val="single"/>
        </w:rPr>
        <w:t xml:space="preserve">　　　　　　　　　　　　　　　　　　</w:t>
      </w:r>
      <w:r>
        <w:rPr>
          <w:rFonts w:ascii="宋体" w:hAnsi="宋体" w:hint="eastAsia"/>
          <w:sz w:val="24"/>
        </w:rPr>
        <w:t>。</w:t>
      </w:r>
    </w:p>
    <w:p w14:paraId="00AEA20B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③实验③挤出的一滴液体不能燃烧的可能原因是</w:t>
      </w:r>
      <w:r>
        <w:rPr>
          <w:rFonts w:ascii="宋体" w:hAnsi="宋体" w:hint="eastAsia"/>
          <w:sz w:val="24"/>
          <w:u w:val="single"/>
        </w:rPr>
        <w:t xml:space="preserve">　　　　　　　　　　</w:t>
      </w:r>
      <w:r>
        <w:rPr>
          <w:rFonts w:ascii="宋体" w:hAnsi="宋体" w:hint="eastAsia"/>
          <w:sz w:val="24"/>
        </w:rPr>
        <w:t>。</w:t>
      </w:r>
    </w:p>
    <w:p w14:paraId="468B1D72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④通过以上探究活动，小明最终可以得出的结论是</w:t>
      </w:r>
      <w:r>
        <w:rPr>
          <w:rFonts w:ascii="宋体" w:hAnsi="宋体" w:hint="eastAsia"/>
          <w:sz w:val="24"/>
          <w:u w:val="single"/>
        </w:rPr>
        <w:t xml:space="preserve">　　　　　　　　　</w:t>
      </w:r>
      <w:r>
        <w:rPr>
          <w:rFonts w:ascii="宋体" w:hAnsi="宋体" w:hint="eastAsia"/>
          <w:sz w:val="24"/>
        </w:rPr>
        <w:t>。</w:t>
      </w:r>
    </w:p>
    <w:p w14:paraId="61F577A5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⑤上述试题在某初三年级学生中考试结果显示,（3）（4）两问得分率偏低，试分析可能的原因。</w:t>
      </w:r>
    </w:p>
    <w:p w14:paraId="20FBEEDA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7C06E8F9" w14:textId="77777777" w:rsidR="0013374D" w:rsidRDefault="0013374D" w:rsidP="0013374D">
      <w:pPr>
        <w:pStyle w:val="a6"/>
        <w:spacing w:line="360" w:lineRule="exact"/>
        <w:ind w:firstLine="480"/>
        <w:rPr>
          <w:rFonts w:ascii="楷体_GB2312" w:hAnsi="宋体" w:hint="eastAsia"/>
          <w:sz w:val="24"/>
        </w:rPr>
      </w:pPr>
      <w:r w:rsidRPr="00686392">
        <w:rPr>
          <w:rFonts w:ascii="楷体_GB2312" w:hAnsi="宋体" w:hint="eastAsia"/>
          <w:sz w:val="24"/>
        </w:rPr>
        <w:t>（</w:t>
      </w:r>
      <w:r>
        <w:rPr>
          <w:rFonts w:ascii="楷体_GB2312" w:hAnsi="宋体" w:hint="eastAsia"/>
          <w:sz w:val="24"/>
        </w:rPr>
        <w:t>2</w:t>
      </w:r>
      <w:r w:rsidRPr="00686392">
        <w:rPr>
          <w:rFonts w:ascii="楷体_GB2312" w:hAnsi="宋体" w:hint="eastAsia"/>
          <w:sz w:val="24"/>
        </w:rPr>
        <w:t>）</w:t>
      </w:r>
      <w:r>
        <w:rPr>
          <w:rFonts w:ascii="楷体_GB2312" w:hAnsi="宋体" w:hint="eastAsia"/>
          <w:sz w:val="24"/>
        </w:rPr>
        <w:t>某教师在过程性考试中设计了下列测试题,多数学生的解题过程及考试结果如下:</w:t>
      </w:r>
    </w:p>
    <w:p w14:paraId="3024991C" w14:textId="7A816B22" w:rsidR="0013374D" w:rsidRDefault="00C508FA" w:rsidP="0013374D">
      <w:pPr>
        <w:pStyle w:val="a6"/>
        <w:spacing w:line="360" w:lineRule="exact"/>
        <w:ind w:firstLine="480"/>
        <w:rPr>
          <w:rFonts w:ascii="楷体_GB2312" w:hAnsi="宋体" w:hint="eastAsia"/>
          <w:sz w:val="24"/>
        </w:rPr>
      </w:pPr>
      <w:r>
        <w:rPr>
          <w:rFonts w:ascii="楷体_GB2312" w:hAnsi="宋体"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6FAAEF8" wp14:editId="0A91128D">
            <wp:simplePos x="0" y="0"/>
            <wp:positionH relativeFrom="column">
              <wp:posOffset>4343400</wp:posOffset>
            </wp:positionH>
            <wp:positionV relativeFrom="paragraph">
              <wp:posOffset>127000</wp:posOffset>
            </wp:positionV>
            <wp:extent cx="848995" cy="801370"/>
            <wp:effectExtent l="0" t="0" r="0" b="0"/>
            <wp:wrapSquare wrapText="bothSides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74D">
        <w:rPr>
          <w:rFonts w:ascii="楷体_GB2312" w:hAnsi="宋体" w:hint="eastAsia"/>
          <w:b/>
          <w:sz w:val="24"/>
        </w:rPr>
        <w:t>[试题]</w:t>
      </w:r>
      <w:r w:rsidR="0013374D">
        <w:rPr>
          <w:rFonts w:ascii="楷体_GB2312" w:hAnsi="宋体" w:hint="eastAsia"/>
          <w:sz w:val="24"/>
        </w:rPr>
        <w:t>右图是两支高度不同燃着的蜡烛，当用一个透明的大玻璃筒倒扣住两支燃着的蜡烛时，所观察到的现象是</w:t>
      </w:r>
      <w:r w:rsidR="0013374D">
        <w:rPr>
          <w:rFonts w:ascii="楷体_GB2312" w:hAnsi="宋体" w:hint="eastAsia"/>
          <w:sz w:val="24"/>
          <w:u w:val="single"/>
        </w:rPr>
        <w:t xml:space="preserve">             </w:t>
      </w:r>
      <w:r w:rsidR="0013374D">
        <w:rPr>
          <w:rFonts w:ascii="楷体_GB2312" w:hAnsi="宋体" w:hint="eastAsia"/>
          <w:sz w:val="24"/>
        </w:rPr>
        <w:t>，原因是</w:t>
      </w:r>
      <w:r w:rsidR="0013374D">
        <w:rPr>
          <w:rFonts w:ascii="楷体_GB2312" w:hAnsi="宋体" w:hint="eastAsia"/>
          <w:sz w:val="24"/>
          <w:u w:val="single"/>
        </w:rPr>
        <w:t xml:space="preserve">                 </w:t>
      </w:r>
      <w:r w:rsidR="0013374D">
        <w:rPr>
          <w:rFonts w:ascii="楷体_GB2312" w:hAnsi="宋体" w:hint="eastAsia"/>
          <w:sz w:val="24"/>
        </w:rPr>
        <w:t>。</w:t>
      </w:r>
    </w:p>
    <w:p w14:paraId="07129C5F" w14:textId="77777777" w:rsidR="0013374D" w:rsidRDefault="0013374D" w:rsidP="0013374D">
      <w:pPr>
        <w:pStyle w:val="a6"/>
        <w:spacing w:line="360" w:lineRule="exact"/>
        <w:ind w:firstLine="480"/>
        <w:rPr>
          <w:rFonts w:ascii="楷体_GB2312" w:hAnsi="宋体" w:hint="eastAsia"/>
          <w:sz w:val="24"/>
        </w:rPr>
      </w:pPr>
      <w:r>
        <w:rPr>
          <w:rFonts w:ascii="楷体_GB2312" w:hAnsi="宋体" w:hint="eastAsia"/>
          <w:sz w:val="24"/>
        </w:rPr>
        <w:t>［考试结果］有70.5%的学生回答结果是：（现象）从下至上，两支蜡烛依次逐渐熄灭；（原因）CO</w:t>
      </w:r>
      <w:r>
        <w:rPr>
          <w:rFonts w:ascii="楷体_GB2312" w:hAnsi="宋体" w:hint="eastAsia"/>
          <w:sz w:val="24"/>
          <w:vertAlign w:val="subscript"/>
        </w:rPr>
        <w:t>2</w:t>
      </w:r>
      <w:r>
        <w:rPr>
          <w:rFonts w:ascii="楷体_GB2312" w:hAnsi="宋体" w:hint="eastAsia"/>
          <w:sz w:val="24"/>
        </w:rPr>
        <w:t>的密度比空气大，且既不燃烧，也不支持燃烧。</w:t>
      </w:r>
    </w:p>
    <w:p w14:paraId="700589C7" w14:textId="77777777" w:rsidR="0013374D" w:rsidRPr="00686392" w:rsidRDefault="0013374D" w:rsidP="0013374D">
      <w:pPr>
        <w:spacing w:line="360" w:lineRule="exact"/>
        <w:rPr>
          <w:rFonts w:hint="eastAsia"/>
        </w:rPr>
      </w:pPr>
    </w:p>
    <w:p w14:paraId="1F838A03" w14:textId="77777777" w:rsidR="0013374D" w:rsidRPr="00686392" w:rsidRDefault="0013374D" w:rsidP="0013374D">
      <w:pPr>
        <w:spacing w:line="360" w:lineRule="exact"/>
        <w:ind w:firstLine="420"/>
        <w:rPr>
          <w:rStyle w:val="a5"/>
          <w:rFonts w:ascii="宋体" w:hAnsi="宋体" w:hint="eastAsia"/>
          <w:b/>
          <w:sz w:val="24"/>
        </w:rPr>
      </w:pPr>
      <w:r w:rsidRPr="00686392">
        <w:rPr>
          <w:rStyle w:val="a5"/>
          <w:rFonts w:ascii="宋体" w:hAnsi="宋体" w:hint="eastAsia"/>
          <w:b/>
          <w:sz w:val="24"/>
        </w:rPr>
        <w:t>请回答下列问题：</w:t>
      </w:r>
    </w:p>
    <w:p w14:paraId="14524C2A" w14:textId="77777777" w:rsidR="0013374D" w:rsidRDefault="0013374D" w:rsidP="0013374D">
      <w:pPr>
        <w:spacing w:line="360" w:lineRule="exact"/>
        <w:ind w:firstLine="420"/>
        <w:rPr>
          <w:rStyle w:val="a5"/>
          <w:rFonts w:ascii="宋体" w:hAnsi="宋体" w:hint="eastAsia"/>
          <w:sz w:val="24"/>
        </w:rPr>
      </w:pPr>
      <w:r>
        <w:rPr>
          <w:rStyle w:val="a5"/>
          <w:rFonts w:ascii="宋体" w:hAnsi="宋体" w:hint="eastAsia"/>
          <w:sz w:val="24"/>
        </w:rPr>
        <w:t>①你认为正确的答案是：现象是</w:t>
      </w:r>
      <w:r>
        <w:rPr>
          <w:rStyle w:val="a5"/>
          <w:rFonts w:ascii="宋体" w:hAnsi="宋体" w:hint="eastAsia"/>
          <w:sz w:val="24"/>
          <w:u w:val="single"/>
        </w:rPr>
        <w:t xml:space="preserve">　　  　　</w:t>
      </w:r>
      <w:r>
        <w:rPr>
          <w:rStyle w:val="a5"/>
          <w:rFonts w:ascii="宋体" w:hAnsi="宋体" w:hint="eastAsia"/>
          <w:sz w:val="24"/>
        </w:rPr>
        <w:t>，原因是</w:t>
      </w:r>
      <w:r>
        <w:rPr>
          <w:rStyle w:val="a5"/>
          <w:rFonts w:ascii="宋体" w:hAnsi="宋体" w:hint="eastAsia"/>
          <w:sz w:val="24"/>
          <w:u w:val="single"/>
        </w:rPr>
        <w:t xml:space="preserve">　　　　　　　　</w:t>
      </w:r>
      <w:r>
        <w:rPr>
          <w:rStyle w:val="a5"/>
          <w:rFonts w:ascii="宋体" w:hAnsi="宋体" w:hint="eastAsia"/>
          <w:sz w:val="24"/>
        </w:rPr>
        <w:t>。</w:t>
      </w:r>
    </w:p>
    <w:p w14:paraId="3440AE24" w14:textId="77777777" w:rsidR="0013374D" w:rsidRDefault="0013374D" w:rsidP="0013374D">
      <w:pPr>
        <w:spacing w:line="360" w:lineRule="exact"/>
        <w:ind w:firstLine="420"/>
        <w:rPr>
          <w:rStyle w:val="a5"/>
          <w:rFonts w:ascii="宋体" w:hAnsi="宋体" w:hint="eastAsia"/>
          <w:sz w:val="24"/>
        </w:rPr>
      </w:pPr>
      <w:r>
        <w:rPr>
          <w:rStyle w:val="a5"/>
          <w:rFonts w:ascii="宋体" w:hAnsi="宋体" w:hint="eastAsia"/>
          <w:sz w:val="24"/>
        </w:rPr>
        <w:t>②试对学生解题错误形成的原因进行分析和诊断。</w:t>
      </w:r>
    </w:p>
    <w:p w14:paraId="30656E79" w14:textId="77777777" w:rsidR="0013374D" w:rsidRPr="00686392" w:rsidRDefault="0013374D" w:rsidP="0013374D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4．案例分析题</w:t>
      </w:r>
    </w:p>
    <w:p w14:paraId="3E4BF82A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下面是两位初中化学教师讲授“质量守恒定律”的教学实录。</w:t>
      </w:r>
    </w:p>
    <w:p w14:paraId="037C45CB" w14:textId="77777777" w:rsidR="0013374D" w:rsidRDefault="0013374D" w:rsidP="0013374D">
      <w:pPr>
        <w:spacing w:line="360" w:lineRule="exact"/>
        <w:ind w:firstLineChars="200" w:firstLine="480"/>
        <w:jc w:val="center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</w:t>
      </w:r>
      <w:smartTag w:uri="urn:schemas-microsoft-com:office:smarttags" w:element="PersonName">
        <w:smartTagPr>
          <w:attr w:name="ProductID" w:val="张"/>
        </w:smartTagPr>
        <w:r>
          <w:rPr>
            <w:rFonts w:ascii="楷体_GB2312" w:eastAsia="楷体_GB2312" w:hAnsi="宋体" w:hint="eastAsia"/>
            <w:b/>
            <w:sz w:val="24"/>
          </w:rPr>
          <w:t>张</w:t>
        </w:r>
      </w:smartTag>
      <w:r>
        <w:rPr>
          <w:rFonts w:ascii="楷体_GB2312" w:eastAsia="楷体_GB2312" w:hAnsi="宋体" w:hint="eastAsia"/>
          <w:b/>
          <w:sz w:val="24"/>
        </w:rPr>
        <w:t>老师的教学实录］</w:t>
      </w:r>
    </w:p>
    <w:p w14:paraId="518E2AC0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［提出问题］</w:t>
      </w:r>
      <w:r>
        <w:rPr>
          <w:rFonts w:ascii="楷体_GB2312" w:eastAsia="楷体_GB2312" w:hAnsi="宋体" w:hint="eastAsia"/>
          <w:sz w:val="24"/>
        </w:rPr>
        <w:t>复习化学变化的实质（分子拆分、原子重新组合），引出问题：在化学变化中物质发生变化。那么，在化学变化中，参加反应的物质质量有没有变化？</w:t>
      </w:r>
    </w:p>
    <w:p w14:paraId="560AF5D2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［作出假设］</w:t>
      </w:r>
      <w:r>
        <w:rPr>
          <w:rFonts w:ascii="楷体_GB2312" w:eastAsia="楷体_GB2312" w:hAnsi="宋体" w:hint="eastAsia"/>
          <w:sz w:val="24"/>
        </w:rPr>
        <w:t>学生根据已有经验，提出假设：（1）增加；（2）减少；（3）不变。</w:t>
      </w:r>
    </w:p>
    <w:p w14:paraId="7D854C9B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［设计实验进行探究］</w:t>
      </w:r>
      <w:r>
        <w:rPr>
          <w:rFonts w:ascii="楷体_GB2312" w:eastAsia="楷体_GB2312" w:hAnsi="宋体" w:hint="eastAsia"/>
          <w:sz w:val="24"/>
        </w:rPr>
        <w:t>小组讨论根据实验目的和所提供的实验用品设计实验方案，组织交流、评价实验方案，选出可行性方案。包括：</w:t>
      </w:r>
    </w:p>
    <w:p w14:paraId="7DD8D5E8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［实验1］</w:t>
      </w:r>
      <w:r>
        <w:rPr>
          <w:rFonts w:ascii="楷体_GB2312" w:eastAsia="楷体_GB2312" w:hAnsi="宋体" w:hint="eastAsia"/>
          <w:sz w:val="24"/>
        </w:rPr>
        <w:t>氢氧化钠与硫酸铜反应，测量反应前后质量。</w:t>
      </w:r>
    </w:p>
    <w:p w14:paraId="02933260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［实验2］</w:t>
      </w:r>
      <w:r>
        <w:rPr>
          <w:rFonts w:ascii="楷体_GB2312" w:eastAsia="楷体_GB2312" w:hAnsi="宋体" w:hint="eastAsia"/>
          <w:sz w:val="24"/>
        </w:rPr>
        <w:t>蜡烛燃烧，测量反应前后质量。</w:t>
      </w:r>
    </w:p>
    <w:p w14:paraId="6400418C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［进行实验］</w:t>
      </w:r>
      <w:r>
        <w:rPr>
          <w:rFonts w:ascii="楷体_GB2312" w:eastAsia="楷体_GB2312" w:hAnsi="宋体" w:hint="eastAsia"/>
          <w:sz w:val="24"/>
        </w:rPr>
        <w:t>依照实验方案进行实验并记录实验现象和测定的实验数据。</w:t>
      </w:r>
    </w:p>
    <w:p w14:paraId="78DF8C4C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［汇报实验结果］</w:t>
      </w:r>
      <w:r>
        <w:rPr>
          <w:rFonts w:ascii="楷体_GB2312" w:eastAsia="楷体_GB2312" w:hAnsi="宋体" w:hint="eastAsia"/>
          <w:sz w:val="24"/>
        </w:rPr>
        <w:t>蜡烛燃烧后质量减少；</w:t>
      </w:r>
    </w:p>
    <w:p w14:paraId="33163ACB" w14:textId="77777777" w:rsidR="0013374D" w:rsidRDefault="0013374D" w:rsidP="0013374D">
      <w:pPr>
        <w:spacing w:line="360" w:lineRule="exact"/>
        <w:ind w:firstLineChars="1000" w:firstLine="240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氢氧化钠与硫酸铜反应前后质量不变。</w:t>
      </w:r>
    </w:p>
    <w:p w14:paraId="76DA48E5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［对结果进行分析］</w:t>
      </w:r>
    </w:p>
    <w:p w14:paraId="2F2B8083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学生对上述现象产生如下的想法：</w:t>
      </w:r>
    </w:p>
    <w:p w14:paraId="32EDFD3A" w14:textId="77777777" w:rsidR="0013374D" w:rsidRDefault="0013374D" w:rsidP="0013374D">
      <w:pPr>
        <w:spacing w:line="360" w:lineRule="exact"/>
        <w:ind w:left="4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color w:val="333333"/>
          <w:sz w:val="24"/>
        </w:rPr>
        <w:t>●</w:t>
      </w:r>
      <w:r>
        <w:rPr>
          <w:rFonts w:ascii="楷体_GB2312" w:eastAsia="楷体_GB2312" w:hAnsi="宋体" w:hint="eastAsia"/>
          <w:sz w:val="24"/>
        </w:rPr>
        <w:t>“蜡烛燃烧后质量减少，是由于生成的气体没有被称量所造成的。”</w:t>
      </w:r>
    </w:p>
    <w:p w14:paraId="6F187987" w14:textId="77777777" w:rsidR="0013374D" w:rsidRDefault="0013374D" w:rsidP="0013374D">
      <w:pPr>
        <w:spacing w:line="360" w:lineRule="exact"/>
        <w:ind w:left="4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color w:val="333333"/>
          <w:sz w:val="24"/>
        </w:rPr>
        <w:t>●</w:t>
      </w:r>
      <w:r>
        <w:rPr>
          <w:rFonts w:ascii="楷体_GB2312" w:eastAsia="楷体_GB2312" w:hAnsi="宋体" w:hint="eastAsia"/>
          <w:sz w:val="24"/>
        </w:rPr>
        <w:t>“氢氧化钠与硫酸铜反应前后质量不变，因为反应中既没有气体参加，又没有气体生成。”</w:t>
      </w:r>
    </w:p>
    <w:p w14:paraId="18FB199F" w14:textId="77777777" w:rsidR="0013374D" w:rsidRDefault="0013374D" w:rsidP="0013374D">
      <w:pPr>
        <w:spacing w:line="360" w:lineRule="exact"/>
        <w:ind w:left="4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color w:val="333333"/>
          <w:sz w:val="24"/>
        </w:rPr>
        <w:t xml:space="preserve">● </w:t>
      </w:r>
      <w:r>
        <w:rPr>
          <w:rFonts w:ascii="楷体_GB2312" w:eastAsia="楷体_GB2312" w:hAnsi="宋体" w:hint="eastAsia"/>
          <w:sz w:val="24"/>
        </w:rPr>
        <w:t>研究蜡烛燃烧反应的质量变化，应将参加反应的氧气和生成的二氧化碳、水一起称量。”</w:t>
      </w:r>
    </w:p>
    <w:p w14:paraId="741299B0" w14:textId="77777777" w:rsidR="0013374D" w:rsidRDefault="0013374D" w:rsidP="0013374D">
      <w:pPr>
        <w:spacing w:line="360" w:lineRule="exact"/>
        <w:ind w:left="4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color w:val="333333"/>
          <w:sz w:val="24"/>
        </w:rPr>
        <w:lastRenderedPageBreak/>
        <w:t>●</w:t>
      </w:r>
      <w:r>
        <w:rPr>
          <w:rFonts w:ascii="楷体_GB2312" w:eastAsia="楷体_GB2312" w:hAnsi="宋体" w:hint="eastAsia"/>
          <w:sz w:val="24"/>
        </w:rPr>
        <w:t>“如果把蜡烛放在一个集气瓶中点燃，塞上塞子再称，质量可能就不变了。”</w:t>
      </w:r>
    </w:p>
    <w:p w14:paraId="089EE63C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……</w:t>
      </w:r>
    </w:p>
    <w:p w14:paraId="52F3317C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［重新设计并完成实验］</w:t>
      </w:r>
      <w:r>
        <w:rPr>
          <w:rFonts w:ascii="楷体_GB2312" w:eastAsia="楷体_GB2312" w:hAnsi="宋体" w:hint="eastAsia"/>
          <w:sz w:val="24"/>
        </w:rPr>
        <w:t>略</w:t>
      </w:r>
    </w:p>
    <w:p w14:paraId="56BE49E5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［得出结论］</w:t>
      </w:r>
      <w:r>
        <w:rPr>
          <w:rFonts w:ascii="楷体_GB2312" w:eastAsia="楷体_GB2312" w:hAnsi="宋体" w:hint="eastAsia"/>
          <w:sz w:val="24"/>
        </w:rPr>
        <w:t>化学反应后参加反应的各物质的质量总和保持不变。</w:t>
      </w:r>
    </w:p>
    <w:p w14:paraId="5D25CCF4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［提出问题］</w:t>
      </w:r>
      <w:r>
        <w:rPr>
          <w:rFonts w:ascii="楷体_GB2312" w:eastAsia="楷体_GB2312" w:hAnsi="宋体" w:hint="eastAsia"/>
          <w:sz w:val="24"/>
        </w:rPr>
        <w:t>实验结果是否具有普遍意义？</w:t>
      </w:r>
    </w:p>
    <w:p w14:paraId="0E3482A9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［讲述］</w:t>
      </w:r>
      <w:r>
        <w:rPr>
          <w:rFonts w:ascii="楷体_GB2312" w:eastAsia="楷体_GB2312" w:hAnsi="宋体" w:hint="eastAsia"/>
          <w:sz w:val="24"/>
        </w:rPr>
        <w:t>质量守恒定律的发现史。</w:t>
      </w:r>
    </w:p>
    <w:p w14:paraId="0F8554F4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［解释］</w:t>
      </w:r>
      <w:r>
        <w:rPr>
          <w:rFonts w:ascii="楷体_GB2312" w:eastAsia="楷体_GB2312" w:hAnsi="宋体" w:hint="eastAsia"/>
          <w:sz w:val="24"/>
        </w:rPr>
        <w:t>引导学生从微观角度进行分析：化学变化中，原子的种类没有改变，原子的数目也没有增减。所以说，在化学反应的前后，参加反应的各物质的质量总和必然等于反应后各生成物的质量总和。</w:t>
      </w:r>
    </w:p>
    <w:p w14:paraId="0918DA07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［练习巩固］</w:t>
      </w:r>
      <w:r>
        <w:rPr>
          <w:rFonts w:ascii="楷体_GB2312" w:eastAsia="楷体_GB2312" w:hAnsi="宋体" w:hint="eastAsia"/>
          <w:sz w:val="24"/>
        </w:rPr>
        <w:t>略。</w:t>
      </w:r>
    </w:p>
    <w:p w14:paraId="1970F9AA" w14:textId="77777777" w:rsidR="0013374D" w:rsidRDefault="0013374D" w:rsidP="0013374D">
      <w:pPr>
        <w:spacing w:line="360" w:lineRule="exact"/>
        <w:ind w:firstLineChars="200" w:firstLine="480"/>
        <w:jc w:val="center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</w:t>
      </w:r>
      <w:smartTag w:uri="urn:schemas-microsoft-com:office:smarttags" w:element="PersonName">
        <w:smartTagPr>
          <w:attr w:name="ProductID" w:val="李"/>
        </w:smartTagPr>
        <w:r>
          <w:rPr>
            <w:rFonts w:ascii="楷体_GB2312" w:eastAsia="楷体_GB2312" w:hAnsi="宋体" w:hint="eastAsia"/>
            <w:b/>
            <w:sz w:val="24"/>
          </w:rPr>
          <w:t>李</w:t>
        </w:r>
      </w:smartTag>
      <w:r>
        <w:rPr>
          <w:rFonts w:ascii="楷体_GB2312" w:eastAsia="楷体_GB2312" w:hAnsi="宋体" w:hint="eastAsia"/>
          <w:b/>
          <w:sz w:val="24"/>
        </w:rPr>
        <w:t>老师的教学实录］</w:t>
      </w:r>
    </w:p>
    <w:p w14:paraId="1E26AE4D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［问题引入］</w:t>
      </w:r>
      <w:r>
        <w:rPr>
          <w:rFonts w:ascii="楷体_GB2312" w:eastAsia="楷体_GB2312" w:hAnsi="宋体" w:hint="eastAsia"/>
          <w:sz w:val="24"/>
        </w:rPr>
        <w:t>化学反应前、后物质的种类发生了变化，那么，化学反应前、后物质的总质量是否发生变化？是增加，是减少，还是不变呢？下面让我们通过实验来研究一下。</w:t>
      </w:r>
    </w:p>
    <w:p w14:paraId="4CF974A6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［演示实验］</w:t>
      </w:r>
    </w:p>
    <w:p w14:paraId="18FCD262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color w:val="333333"/>
          <w:sz w:val="24"/>
        </w:rPr>
        <w:t>●</w:t>
      </w:r>
      <w:r>
        <w:rPr>
          <w:rFonts w:ascii="楷体_GB2312" w:eastAsia="楷体_GB2312" w:hAnsi="宋体" w:hint="eastAsia"/>
          <w:sz w:val="24"/>
        </w:rPr>
        <w:t>蜡烛燃烧前、后质量的测定（密闭容器）；</w:t>
      </w:r>
    </w:p>
    <w:p w14:paraId="361FB76B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color w:val="333333"/>
          <w:sz w:val="24"/>
        </w:rPr>
        <w:t>●</w:t>
      </w:r>
      <w:r>
        <w:rPr>
          <w:rFonts w:ascii="楷体_GB2312" w:eastAsia="楷体_GB2312" w:hAnsi="宋体" w:hint="eastAsia"/>
          <w:sz w:val="24"/>
        </w:rPr>
        <w:t>硫酸铜溶液与氢氧化钠溶液反应前、后质量的测定。</w:t>
      </w:r>
    </w:p>
    <w:p w14:paraId="79CC5816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［数据记录，得出结论］</w:t>
      </w:r>
      <w:r>
        <w:rPr>
          <w:rFonts w:ascii="楷体_GB2312" w:eastAsia="楷体_GB2312" w:hAnsi="宋体" w:hint="eastAsia"/>
          <w:sz w:val="24"/>
        </w:rPr>
        <w:t>在这两个反应中，化学反应前、后物质的质量不变。</w:t>
      </w:r>
    </w:p>
    <w:p w14:paraId="2F5C4A7D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［问题］</w:t>
      </w:r>
      <w:r>
        <w:rPr>
          <w:rFonts w:ascii="楷体_GB2312" w:eastAsia="楷体_GB2312" w:hAnsi="宋体" w:hint="eastAsia"/>
          <w:sz w:val="24"/>
        </w:rPr>
        <w:t>化学反应前、后物质的质量总和相等的结论是否具有普遍的意义？</w:t>
      </w:r>
    </w:p>
    <w:p w14:paraId="02A2790D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［讲述］</w:t>
      </w:r>
      <w:r>
        <w:rPr>
          <w:rFonts w:ascii="楷体_GB2312" w:eastAsia="楷体_GB2312" w:hAnsi="宋体" w:hint="eastAsia"/>
          <w:sz w:val="24"/>
        </w:rPr>
        <w:t>18世纪下半叶，生产的迅速发展推动了科学实验的进展。在化学实验室里有了比较精密的实验仪器，这使化学研究工作发生了质的转变，即从对物质的简单定性研究进入到较精密的定量研究。在该过程中，拉瓦锡作出了重要贡献。拉瓦锡使几种物质发生化学反应，并测定反应前后物质的总质量。经过反复实验和分析，都得到相同的结论；化学方法只能改变物质的成分而不能改变物质的质量。这个结论就是现在的质量守恒定律。要想进一步证明或否定这一结论，需要极精确的实验结果，但在18世纪，实验设备和技术还达不到这种要求。后来，不断有人改进实验技术等，以求能得到更精确的实验结果。20世纪初，德国和英国化学家分别做了精确度极高的实验，反应前后的质量变化小于一千万分之一，这个误差是在实验误差允许范围之内的，从而使质量守恒定律确立在严谨的科学实验的基础上。</w:t>
      </w:r>
    </w:p>
    <w:p w14:paraId="2E0AA0D2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［讲解］</w:t>
      </w:r>
      <w:r>
        <w:rPr>
          <w:rFonts w:ascii="楷体_GB2312" w:eastAsia="楷体_GB2312" w:hAnsi="宋体" w:hint="eastAsia"/>
          <w:sz w:val="24"/>
        </w:rPr>
        <w:t>质量守恒定律（略）</w:t>
      </w:r>
    </w:p>
    <w:p w14:paraId="68C85B80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［问题］</w:t>
      </w:r>
    </w:p>
    <w:p w14:paraId="696B2BB8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·化学变化的实质是什么？</w:t>
      </w:r>
    </w:p>
    <w:p w14:paraId="4F79131A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·道尔顿认为，物质是由原子构成的，同种原子的性质和质量都相同。根据这一观点，结合化学变化的本质，从微观角度对质量守恒定律进行解释。</w:t>
      </w:r>
    </w:p>
    <w:p w14:paraId="72DE9D71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［学生讨论，得出结论］</w:t>
      </w:r>
      <w:r>
        <w:rPr>
          <w:rFonts w:ascii="楷体_GB2312" w:eastAsia="楷体_GB2312" w:hAnsi="宋体" w:hint="eastAsia"/>
          <w:sz w:val="24"/>
        </w:rPr>
        <w:t>化学变化中，原子的种类没有改变，原子的数目也没有增减。所以说，在化学反应的前后，参加反应的各物质的质量总和必然等于反应后各生成物的质量总和。</w:t>
      </w:r>
    </w:p>
    <w:p w14:paraId="614ADF73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lastRenderedPageBreak/>
        <w:t>［讨论］</w:t>
      </w:r>
      <w:r>
        <w:rPr>
          <w:rFonts w:ascii="楷体_GB2312" w:eastAsia="楷体_GB2312" w:hAnsi="宋体" w:hint="eastAsia"/>
          <w:sz w:val="24"/>
        </w:rPr>
        <w:t>质量守恒定律是化学中的基本规律，也是自然界中的普遍规律。它认为，物质只能相互转化，而不能任意消灭或创生。但是，当人们在赞美蜡烛高贵品质的时候常说：“照亮别人，毁灭了自己。”这里所说的毁灭自己，是否指物质任意的消灭呢？如何解释？</w:t>
      </w:r>
    </w:p>
    <w:p w14:paraId="106B3218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［解释并总结］</w:t>
      </w:r>
      <w:r>
        <w:rPr>
          <w:rFonts w:ascii="楷体_GB2312" w:eastAsia="楷体_GB2312" w:hAnsi="宋体" w:hint="eastAsia"/>
          <w:sz w:val="24"/>
        </w:rPr>
        <w:t>略。</w:t>
      </w:r>
    </w:p>
    <w:p w14:paraId="7B6D8B19" w14:textId="77777777" w:rsidR="0013374D" w:rsidRDefault="0013374D" w:rsidP="0013374D">
      <w:pPr>
        <w:spacing w:line="360" w:lineRule="exact"/>
        <w:ind w:firstLineChars="200" w:firstLine="560"/>
        <w:rPr>
          <w:rFonts w:ascii="宋体" w:hAnsi="宋体" w:hint="eastAsia"/>
          <w:sz w:val="28"/>
        </w:rPr>
      </w:pPr>
    </w:p>
    <w:p w14:paraId="347E29C1" w14:textId="77777777" w:rsidR="0013374D" w:rsidRPr="00686392" w:rsidRDefault="0013374D" w:rsidP="0013374D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686392">
        <w:rPr>
          <w:rFonts w:ascii="宋体" w:hAnsi="宋体" w:hint="eastAsia"/>
          <w:b/>
          <w:sz w:val="24"/>
        </w:rPr>
        <w:t>请结合两位老师的教学实录，回答下列问题：</w:t>
      </w:r>
    </w:p>
    <w:p w14:paraId="6714ABB3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①比较两位老师教学内容的异同，并说明各自教学内容选择的合理性及不足。</w:t>
      </w:r>
    </w:p>
    <w:p w14:paraId="1F0BE306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②这两位老师的化学教学内容组织采用了哪种形式？</w:t>
      </w:r>
    </w:p>
    <w:p w14:paraId="26110D5C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③请判断这两位老师的教学方案是否体现了科学探究思想，为什么？</w:t>
      </w:r>
    </w:p>
    <w:p w14:paraId="773A5464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④以</w:t>
      </w:r>
      <w:smartTag w:uri="urn:schemas-microsoft-com:office:smarttags" w:element="PersonName">
        <w:smartTagPr>
          <w:attr w:name="ProductID" w:val="张"/>
        </w:smartTagPr>
        <w:r>
          <w:rPr>
            <w:rFonts w:ascii="宋体" w:hAnsi="宋体" w:hint="eastAsia"/>
            <w:sz w:val="24"/>
          </w:rPr>
          <w:t>张</w:t>
        </w:r>
      </w:smartTag>
      <w:r>
        <w:rPr>
          <w:rFonts w:ascii="宋体" w:hAnsi="宋体" w:hint="eastAsia"/>
          <w:sz w:val="24"/>
        </w:rPr>
        <w:t>老师的教学为例，说明化学实验对发展学生科学素养具有哪些作用？</w:t>
      </w:r>
    </w:p>
    <w:p w14:paraId="13C47598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⑤试说明教学内容的选择是否与地域有关系？为什么？</w:t>
      </w:r>
    </w:p>
    <w:p w14:paraId="72E00608" w14:textId="77777777" w:rsidR="0013374D" w:rsidRDefault="0013374D" w:rsidP="0013374D">
      <w:pPr>
        <w:spacing w:line="360" w:lineRule="exact"/>
        <w:ind w:firstLine="420"/>
        <w:rPr>
          <w:rFonts w:ascii="宋体" w:hAnsi="宋体" w:hint="eastAsia"/>
          <w:sz w:val="24"/>
        </w:rPr>
      </w:pPr>
    </w:p>
    <w:p w14:paraId="17545B7E" w14:textId="77777777" w:rsidR="0013374D" w:rsidRDefault="0013374D" w:rsidP="0013374D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5．教学设计题</w:t>
      </w:r>
    </w:p>
    <w:p w14:paraId="1A46AA8C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阅读下列材料，完成教学设计。</w:t>
      </w:r>
    </w:p>
    <w:p w14:paraId="2409720F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材料1：《全日制义务教育化学课程标准（实验稿）》的“内容标准”：</w:t>
      </w:r>
    </w:p>
    <w:p w14:paraId="196981F1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“初步学习在实验室制取氧气，认识催化剂的重要作用。”</w:t>
      </w:r>
    </w:p>
    <w:p w14:paraId="7FAAC1E1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材料2：义务教育课程标准使用教科书《化学》（九年级上册）的目录（略）。</w:t>
      </w:r>
    </w:p>
    <w:p w14:paraId="54DCD1F1" w14:textId="77777777" w:rsidR="0013374D" w:rsidRPr="007B6258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材料3： 某教师设计的 “氧气的实验室制取”的教学设计材料。</w:t>
      </w:r>
    </w:p>
    <w:p w14:paraId="366EF879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5A3EFF57" w14:textId="77777777" w:rsidR="0013374D" w:rsidRPr="00D31E98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［教学流程］</w:t>
      </w:r>
    </w:p>
    <w:p w14:paraId="3DD68E16" w14:textId="77777777" w:rsidR="0013374D" w:rsidRDefault="0013374D" w:rsidP="0013374D">
      <w:pPr>
        <w:spacing w:line="360" w:lineRule="exact"/>
        <w:ind w:firstLineChars="200" w:firstLine="562"/>
        <w:rPr>
          <w:rFonts w:ascii="宋体" w:hAnsi="宋体" w:hint="eastAsia"/>
          <w:b/>
          <w:sz w:val="28"/>
        </w:rPr>
      </w:pPr>
    </w:p>
    <w:p w14:paraId="6B15C7E4" w14:textId="1EDC09DF" w:rsidR="0013374D" w:rsidRDefault="00C508FA" w:rsidP="0013374D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noProof/>
          <w:sz w:val="28"/>
          <w:lang w:val="en-US" w:eastAsia="zh-C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A171717" wp14:editId="2124E11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572000" cy="1882140"/>
                <wp:effectExtent l="12700" t="0" r="0" b="5715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882140"/>
                          <a:chOff x="0" y="0"/>
                          <a:chExt cx="7200" cy="2964"/>
                        </a:xfrm>
                      </wpg:grpSpPr>
                      <wps:wsp>
                        <wps:cNvPr id="3" name="AutoShape 3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00" cy="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3" y="39"/>
                            <a:ext cx="1288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35294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情境：学生交流、讨论获得氧气的方法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13" y="47"/>
                            <a:ext cx="1317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FBF88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多媒体展示：实验室制气体的一些要求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94" y="47"/>
                            <a:ext cx="1317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06882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问题：哪些途径　用于实验室制取氧气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991"/>
                            <a:ext cx="1128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6CA90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情境：演示氯酸钾制氧、出示装置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07" y="991"/>
                            <a:ext cx="1519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01AAA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学生活动：模仿搭建装置展示、评判，讨论装置细节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991"/>
                            <a:ext cx="1249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33363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情境转化：用H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制氧气，如何改动原装置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63" y="47"/>
                            <a:ext cx="1184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42D18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学生活动：讨论选择制氧气方案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513" y="991"/>
                            <a:ext cx="134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FFF27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学生活动：重新搭建第二套装置，展示、评判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1971"/>
                            <a:ext cx="1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B21E0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情境深化：用该装置演示，气体产生速度快，如何弥补不足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23" y="1971"/>
                            <a:ext cx="963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21157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学生活动：讨论，并对装置进行优化改进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1971"/>
                            <a:ext cx="159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D273F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实验录像：结合学生提出的多种装置，演示制氧情况，找出理想的装置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513" y="1971"/>
                            <a:ext cx="1341" cy="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824CF" w14:textId="77777777" w:rsidR="0013374D" w:rsidRDefault="0013374D" w:rsidP="0013374D">
                              <w:pPr>
                                <w:spacing w:line="240" w:lineRule="exact"/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</w:rPr>
                                <w:t>情境应用：应用两套不同制氧装置，解决实际问题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6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6" y="434"/>
                            <a:ext cx="453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8" y="434"/>
                            <a:ext cx="453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0" y="2496"/>
                            <a:ext cx="4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9" y="2496"/>
                            <a:ext cx="4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12" y="1397"/>
                            <a:ext cx="4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4" y="1397"/>
                            <a:ext cx="4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0" y="1397"/>
                            <a:ext cx="4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117" y="2496"/>
                            <a:ext cx="4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" y="2496"/>
                            <a:ext cx="31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" y="1872"/>
                            <a:ext cx="2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6" y="1872"/>
                            <a:ext cx="696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2" y="1358"/>
                            <a:ext cx="17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0" y="1355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404"/>
                            <a:ext cx="31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" y="894"/>
                            <a:ext cx="4" cy="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6" y="894"/>
                            <a:ext cx="696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2" y="380"/>
                            <a:ext cx="17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0" y="377"/>
                            <a:ext cx="1" cy="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9" y="467"/>
                            <a:ext cx="4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71717" id="Group 38" o:spid="_x0000_s1026" style="position:absolute;margin-left:0;margin-top:0;width:5in;height:148.2pt;z-index:251657216;mso-position-horizontal-relative:char;mso-position-vertical-relative:line" coordsize="7200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">
                <v:rect id="AutoShape 39" o:spid="_x0000_s1027" style="position:absolute;width:7200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373;top:39;width:128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">
                  <v:textbox inset="1mm,0,1mm,0">
                    <w:txbxContent>
                      <w:p w14:paraId="03835294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情境：学生交流、讨论获得氧气的方法</w:t>
                        </w:r>
                      </w:p>
                    </w:txbxContent>
                  </v:textbox>
                </v:shape>
                <v:shape id="Text Box 41" o:spid="_x0000_s1029" type="#_x0000_t202" style="position:absolute;left:2113;top:47;width:131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">
                  <v:textbox inset="1mm,0,1mm,0">
                    <w:txbxContent>
                      <w:p w14:paraId="5CDFBF88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多媒体展示：实验室制气体的一些要求</w:t>
                        </w:r>
                      </w:p>
                    </w:txbxContent>
                  </v:textbox>
                </v:shape>
                <v:shape id="Text Box 42" o:spid="_x0000_s1030" type="#_x0000_t202" style="position:absolute;left:3894;top:47;width:131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">
                  <v:textbox inset="1mm,0,1mm,0">
                    <w:txbxContent>
                      <w:p w14:paraId="5A706882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问题：哪些途径　用于实验室制取氧气</w:t>
                        </w:r>
                      </w:p>
                    </w:txbxContent>
                  </v:textbox>
                </v:shape>
                <v:shape id="Text Box 43" o:spid="_x0000_s1031" type="#_x0000_t202" style="position:absolute;left:371;top:991;width:112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">
                  <v:textbox inset="1mm,0,1mm,0">
                    <w:txbxContent>
                      <w:p w14:paraId="5316CA90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情境：演示氯酸钾制氧、出示装置</w:t>
                        </w:r>
                      </w:p>
                    </w:txbxContent>
                  </v:textbox>
                </v:shape>
                <v:shape id="Text Box 44" o:spid="_x0000_s1032" type="#_x0000_t202" style="position:absolute;left:1907;top:991;width:1519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">
                  <v:textbox inset="1mm,0,1mm,0">
                    <w:txbxContent>
                      <w:p w14:paraId="61701AAA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学生活动：模仿搭建装置展示、评判，讨论装置细节</w:t>
                        </w:r>
                      </w:p>
                    </w:txbxContent>
                  </v:textbox>
                </v:shape>
                <v:shape id="Text Box 45" o:spid="_x0000_s1033" type="#_x0000_t202" style="position:absolute;left:3846;top:991;width:1249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">
                  <v:textbox inset="1mm,0,1mm,0">
                    <w:txbxContent>
                      <w:p w14:paraId="45233363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情境转化：用H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O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制氧气，如何改动原装置</w:t>
                        </w:r>
                      </w:p>
                    </w:txbxContent>
                  </v:textbox>
                </v:shape>
                <v:shape id="Text Box 46" o:spid="_x0000_s1034" type="#_x0000_t202" style="position:absolute;left:5663;top:47;width:118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">
                  <v:textbox inset="1mm,0,1mm,0">
                    <w:txbxContent>
                      <w:p w14:paraId="2BB42D18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学生活动：讨论选择制氧气方案</w:t>
                        </w:r>
                      </w:p>
                    </w:txbxContent>
                  </v:textbox>
                </v:shape>
                <v:shape id="Text Box 47" o:spid="_x0000_s1035" type="#_x0000_t202" style="position:absolute;left:5513;top:991;width:1341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">
                  <v:textbox inset="1mm,0,1mm,0">
                    <w:txbxContent>
                      <w:p w14:paraId="594FFF27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学生活动：重新搭建第二套装置，展示、评判</w:t>
                        </w:r>
                      </w:p>
                    </w:txbxContent>
                  </v:textbox>
                </v:shape>
                <v:shape id="Text Box 48" o:spid="_x0000_s1036" type="#_x0000_t202" style="position:absolute;left:371;top:1971;width:1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">
                  <v:textbox inset="1mm,0,1mm,0">
                    <w:txbxContent>
                      <w:p w14:paraId="6F4B21E0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情境深化：用该装置演示，气体产生速度快，如何弥补不足</w:t>
                        </w:r>
                      </w:p>
                    </w:txbxContent>
                  </v:textbox>
                </v:shape>
                <v:shape id="Text Box 49" o:spid="_x0000_s1037" type="#_x0000_t202" style="position:absolute;left:2123;top:1971;width:963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">
                  <v:textbox inset="1mm,0,1mm,0">
                    <w:txbxContent>
                      <w:p w14:paraId="5A921157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学生活动：讨论，并对装置进行优化改进</w:t>
                        </w:r>
                      </w:p>
                    </w:txbxContent>
                  </v:textbox>
                </v:shape>
                <v:shape id="Text Box 50" o:spid="_x0000_s1038" type="#_x0000_t202" style="position:absolute;left:3505;top:1971;width:159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">
                  <v:textbox inset="1mm,0,1mm,0">
                    <w:txbxContent>
                      <w:p w14:paraId="6E1D273F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实验录像：结合学生提出的多种装置，演示制氧情况，找出理想的装置</w:t>
                        </w:r>
                      </w:p>
                    </w:txbxContent>
                  </v:textbox>
                </v:shape>
                <v:shape id="Text Box 51" o:spid="_x0000_s1039" type="#_x0000_t202" style="position:absolute;left:5513;top:1971;width:1341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">
                  <v:textbox inset="1mm,0,1mm,0">
                    <w:txbxContent>
                      <w:p w14:paraId="1F2824CF" w14:textId="77777777" w:rsidR="0013374D" w:rsidRDefault="0013374D" w:rsidP="0013374D">
                        <w:pPr>
                          <w:spacing w:line="240" w:lineRule="exact"/>
                          <w:rPr>
                            <w:rFonts w:ascii="楷体_GB2312" w:eastAsia="楷体_GB2312" w:hint="eastAsia"/>
                            <w:sz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</w:rPr>
                          <w:t>情境应用：应用两套不同制氧装置，解决实际问题</w:t>
                        </w:r>
                      </w:p>
                    </w:txbxContent>
                  </v:textbox>
                </v:shape>
                <v:line id="Line 52" o:spid="_x0000_s1040" style="position:absolute;flip:y;visibility:visible;mso-wrap-style:square" from="1666,434" to="2119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">
                  <v:stroke endarrow="classic" endarrowwidth="narrow"/>
                </v:line>
                <v:line id="Line 53" o:spid="_x0000_s1041" style="position:absolute;flip:y;visibility:visible;mso-wrap-style:square" from="3458,434" to="3911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">
                  <v:stroke endarrow="classic" endarrowwidth="narrow"/>
                </v:line>
                <v:line id="Line 54" o:spid="_x0000_s1042" style="position:absolute;flip:y;visibility:visible;mso-wrap-style:square" from="1730,2496" to="2131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">
                  <v:stroke endarrow="classic" endarrowwidth="narrow"/>
                </v:line>
                <v:line id="Line 55" o:spid="_x0000_s1043" style="position:absolute;flip:y;visibility:visible;mso-wrap-style:square" from="3099,2496" to="3500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">
                  <v:stroke endarrow="classic" endarrowwidth="narrow"/>
                </v:line>
                <v:line id="Line 56" o:spid="_x0000_s1044" style="position:absolute;flip:y;visibility:visible;mso-wrap-style:square" from="5112,1397" to="5513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">
                  <v:stroke endarrow="classic" endarrowwidth="narrow"/>
                </v:line>
                <v:line id="Line 57" o:spid="_x0000_s1045" style="position:absolute;flip:y;visibility:visible;mso-wrap-style:square" from="3434,1397" to="3835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">
                  <v:stroke endarrow="classic" endarrowwidth="narrow"/>
                </v:line>
                <v:line id="Line 58" o:spid="_x0000_s1046" style="position:absolute;flip:y;visibility:visible;mso-wrap-style:square" from="1500,1397" to="1901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">
                  <v:stroke endarrow="classic" endarrowwidth="narrow"/>
                </v:line>
                <v:line id="Line 59" o:spid="_x0000_s1047" style="position:absolute;flip:y;visibility:visible;mso-wrap-style:square" from="5117,2496" to="5518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">
                  <v:stroke endarrow="classic" endarrowwidth="narrow"/>
                </v:line>
                <v:line id="Line 60" o:spid="_x0000_s1048" style="position:absolute;flip:y;visibility:visible;mso-wrap-style:square" from="53,2496" to="369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">
                  <v:stroke endarrow="classic" endarrowwidth="narrow"/>
                </v:line>
                <v:line id="Line 61" o:spid="_x0000_s1049" style="position:absolute;flip:y;visibility:visible;mso-wrap-style:square" from="52,1872" to="54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62" o:spid="_x0000_s1050" style="position:absolute;visibility:visible;mso-wrap-style:square" from="56,1872" to="7020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51" style="position:absolute;flip:y;visibility:visible;mso-wrap-style:square" from="6852,1358" to="702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64" o:spid="_x0000_s1052" style="position:absolute;flip:y;visibility:visible;mso-wrap-style:square" from="7020,1355" to="7020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65" o:spid="_x0000_s1053" style="position:absolute;flip:y;visibility:visible;mso-wrap-style:square" from="0,1404" to="316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">
                  <v:stroke endarrow="classic" endarrowwidth="narrow"/>
                </v:line>
                <v:line id="Line 66" o:spid="_x0000_s1054" style="position:absolute;flip:y;visibility:visible;mso-wrap-style:square" from="50,894" to="54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67" o:spid="_x0000_s1055" style="position:absolute;visibility:visible;mso-wrap-style:square" from="56,894" to="7020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68" o:spid="_x0000_s1056" style="position:absolute;flip:y;visibility:visible;mso-wrap-style:square" from="6852,380" to="702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69" o:spid="_x0000_s1057" style="position:absolute;flip:y;visibility:visible;mso-wrap-style:square" from="7020,377" to="702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70" o:spid="_x0000_s1058" style="position:absolute;flip:y;visibility:visible;mso-wrap-style:square" from="5269,467" to="5670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">
                  <v:stroke endarrow="classic" endarrowwidth="narrow"/>
                </v:line>
                <w10:wrap anchory="line"/>
              </v:group>
            </w:pict>
          </mc:Fallback>
        </mc:AlternateContent>
      </w:r>
      <w:r>
        <w:rPr>
          <w:rFonts w:ascii="宋体" w:hAnsi="宋体"/>
          <w:noProof/>
          <w:sz w:val="28"/>
          <w:lang w:val="en-US" w:eastAsia="zh-CN"/>
        </w:rPr>
        <mc:AlternateContent>
          <mc:Choice Requires="wps">
            <w:drawing>
              <wp:inline distT="0" distB="0" distL="0" distR="0" wp14:anchorId="340346A8" wp14:editId="4BB8049C">
                <wp:extent cx="4572000" cy="18821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DB811" id="AutoShape 1" o:spid="_x0000_s1026" style="width:5in;height:1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14:paraId="3DA2773B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1CC4E096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47E89F47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423336E4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41CDA956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09E62049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5C715467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02BFE2FE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</w:p>
    <w:p w14:paraId="1673C926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［导入新课］</w:t>
      </w:r>
    </w:p>
    <w:p w14:paraId="72F863FC" w14:textId="77777777" w:rsidR="0013374D" w:rsidRDefault="0013374D" w:rsidP="0013374D">
      <w:pPr>
        <w:spacing w:line="360" w:lineRule="exact"/>
        <w:rPr>
          <w:rFonts w:ascii="楷体_GB2312" w:eastAsia="楷体_GB2312" w:hAnsi="宋体" w:hint="eastAsia"/>
          <w:sz w:val="24"/>
        </w:rPr>
      </w:pPr>
    </w:p>
    <w:p w14:paraId="3E20BFB2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师：上节课我们用装在集气瓶中的氧气做了氧气化学性质的实验。同学们可知道这一瓶瓶氧气在实验室是怎样制得的吗？</w:t>
      </w:r>
    </w:p>
    <w:p w14:paraId="0966E0F7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生：摇头。（小声低语：不知道）</w:t>
      </w:r>
    </w:p>
    <w:p w14:paraId="4AD11A47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师：大家可能在医院见过氧气钢瓶。医院的这些氧气又是怎么制得的呢？</w:t>
      </w:r>
    </w:p>
    <w:p w14:paraId="52E9F89F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生：摇头。（小声低语：不知道）</w:t>
      </w:r>
    </w:p>
    <w:p w14:paraId="74F3DC00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lastRenderedPageBreak/>
        <w:t>师：好，我们这节课就要学习氧气的实验室制法和工业制法。在学习实验室制法时，我们将从反应原理、所用药品、制气仪器装置与操作、气体收集方法及原理几方面来系统学习。</w:t>
      </w:r>
    </w:p>
    <w:p w14:paraId="4A4BEFF3" w14:textId="77777777" w:rsidR="0013374D" w:rsidRDefault="0013374D" w:rsidP="0013374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……</w:t>
      </w:r>
    </w:p>
    <w:p w14:paraId="5E41122B" w14:textId="77777777" w:rsidR="0013374D" w:rsidRPr="00BA68A4" w:rsidRDefault="0013374D" w:rsidP="0013374D">
      <w:pPr>
        <w:spacing w:line="36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 w:rsidRPr="00270F48">
        <w:rPr>
          <w:rFonts w:ascii="宋体" w:hAnsi="宋体" w:hint="eastAsia"/>
          <w:b/>
          <w:sz w:val="24"/>
        </w:rPr>
        <w:t>根据以上材料，回答下列问题：</w:t>
      </w:r>
      <w:r w:rsidRPr="00BA68A4">
        <w:rPr>
          <w:rFonts w:ascii="楷体_GB2312" w:eastAsia="楷体_GB2312" w:hAnsi="宋体" w:hint="eastAsia"/>
          <w:b/>
          <w:sz w:val="24"/>
        </w:rPr>
        <w:t xml:space="preserve"> </w:t>
      </w:r>
    </w:p>
    <w:p w14:paraId="0162F41C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（1）试确定本课的三维教学目标。</w:t>
      </w:r>
    </w:p>
    <w:p w14:paraId="4C3B8CA5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（2）试确定本节课的教学重点和难点。</w:t>
      </w:r>
    </w:p>
    <w:p w14:paraId="238F71CF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（3）试列举新课导入主要有哪几种方法？上述“导入新课”主要运用了其中的哪一种方法？</w:t>
      </w:r>
    </w:p>
    <w:p w14:paraId="510DC54D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（4）以实验室制取氧气为例，说明演示实验的教学要求。实验室用氯酸钾制取氧气操作中应该注意哪些问题? </w:t>
      </w:r>
    </w:p>
    <w:p w14:paraId="1856F02B" w14:textId="77777777" w:rsidR="0013374D" w:rsidRDefault="0013374D" w:rsidP="0013374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（5）板书是在讲授过程中按步骤、分阶段地把教学信息呈现在黑板上。请对本课进行板书设计。</w:t>
      </w:r>
    </w:p>
    <w:p w14:paraId="5A486940" w14:textId="77777777" w:rsidR="00CC0E71" w:rsidRPr="0013374D" w:rsidRDefault="00CC0E71" w:rsidP="0013374D"/>
    <w:sectPr w:rsidR="00CC0E71" w:rsidRPr="0013374D" w:rsidSect="0075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E3FA" w14:textId="77777777" w:rsidR="00B1597C" w:rsidRDefault="00B1597C" w:rsidP="00076D73">
      <w:r>
        <w:separator/>
      </w:r>
    </w:p>
  </w:endnote>
  <w:endnote w:type="continuationSeparator" w:id="0">
    <w:p w14:paraId="3825D8AD" w14:textId="77777777" w:rsidR="00B1597C" w:rsidRDefault="00B1597C" w:rsidP="0007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B3A1" w14:textId="77777777" w:rsidR="00B1597C" w:rsidRDefault="00B1597C" w:rsidP="00076D73">
      <w:r>
        <w:separator/>
      </w:r>
    </w:p>
  </w:footnote>
  <w:footnote w:type="continuationSeparator" w:id="0">
    <w:p w14:paraId="544646DA" w14:textId="77777777" w:rsidR="00B1597C" w:rsidRDefault="00B1597C" w:rsidP="0007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73"/>
    <w:rsid w:val="00076D73"/>
    <w:rsid w:val="0013374D"/>
    <w:rsid w:val="00753B65"/>
    <w:rsid w:val="00A41DA2"/>
    <w:rsid w:val="00B00F0A"/>
    <w:rsid w:val="00B1597C"/>
    <w:rsid w:val="00C508FA"/>
    <w:rsid w:val="00C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  <w14:docId w14:val="5266276C"/>
  <w15:chartTrackingRefBased/>
  <w15:docId w15:val="{BD0C797A-5245-451A-BF49-A5CF214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076D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D7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D73"/>
    <w:rPr>
      <w:sz w:val="18"/>
      <w:szCs w:val="18"/>
    </w:rPr>
  </w:style>
  <w:style w:type="character" w:customStyle="1" w:styleId="2Char">
    <w:name w:val="标题 2 Char"/>
    <w:basedOn w:val="a0"/>
    <w:link w:val="2"/>
    <w:rsid w:val="00076D73"/>
    <w:rPr>
      <w:rFonts w:ascii="Arial" w:eastAsia="黑体" w:hAnsi="Arial" w:cs="Times New Roman"/>
      <w:b/>
      <w:bCs/>
      <w:sz w:val="32"/>
      <w:szCs w:val="32"/>
    </w:rPr>
  </w:style>
  <w:style w:type="character" w:customStyle="1" w:styleId="a5">
    <w:name w:val="图说"/>
    <w:basedOn w:val="a0"/>
    <w:rsid w:val="00076D73"/>
    <w:rPr>
      <w:rFonts w:ascii="Times New Roman" w:eastAsia="宋体" w:hAnsi="Times New Roman"/>
      <w:sz w:val="18"/>
    </w:rPr>
  </w:style>
  <w:style w:type="paragraph" w:customStyle="1" w:styleId="a6">
    <w:name w:val="信息导引文本"/>
    <w:basedOn w:val="a"/>
    <w:next w:val="a"/>
    <w:rsid w:val="00076D73"/>
    <w:pPr>
      <w:spacing w:line="288" w:lineRule="auto"/>
      <w:ind w:firstLineChars="200" w:firstLine="200"/>
    </w:pPr>
    <w:rPr>
      <w:rFonts w:eastAsia="楷体_GB2312"/>
      <w:sz w:val="18"/>
      <w:szCs w:val="20"/>
    </w:rPr>
  </w:style>
  <w:style w:type="paragraph" w:styleId="a7">
    <w:name w:val="Document Map"/>
    <w:basedOn w:val="a"/>
    <w:link w:val="Char1"/>
    <w:uiPriority w:val="99"/>
    <w:semiHidden/>
    <w:unhideWhenUsed/>
    <w:rsid w:val="0013374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13374D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J:\&#29579;&#32769;&#24072;\&#35838;&#20214;&#22270;5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943</Words>
  <Characters>5380</Characters>
  <Application>Microsoft Office Word</Application>
  <DocSecurity>0</DocSecurity>
  <Lines>44</Lines>
  <Paragraphs>12</Paragraphs>
  <ScaleCrop>false</ScaleCrop>
  <Company>GSHY</Company>
  <LinksUpToDate>false</LinksUpToDate>
  <CharactersWithSpaces>6311</CharactersWithSpaces>
  <SharedDoc>false</SharedDoc>
  <HLinks>
    <vt:vector size="6" baseType="variant">
      <vt:variant>
        <vt:i4>-251736356</vt:i4>
      </vt:variant>
      <vt:variant>
        <vt:i4>-1</vt:i4>
      </vt:variant>
      <vt:variant>
        <vt:i4>2119</vt:i4>
      </vt:variant>
      <vt:variant>
        <vt:i4>1</vt:i4>
      </vt:variant>
      <vt:variant>
        <vt:lpwstr>J:\王老师\课件图5.tif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2021-09-05T12:09:00Z</dcterms:created>
  <dcterms:modified xsi:type="dcterms:W3CDTF">2021-09-05T12:09:00Z</dcterms:modified>
</cp:coreProperties>
</file>